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9E0F6" w14:textId="77777777" w:rsidR="0093589E" w:rsidRPr="009812B6" w:rsidRDefault="00224B17" w:rsidP="0093589E">
      <w:pPr>
        <w:jc w:val="center"/>
        <w:rPr>
          <w:rFonts w:ascii="Arial" w:hAnsi="Arial"/>
          <w:b/>
          <w:sz w:val="44"/>
        </w:rPr>
      </w:pPr>
      <w:r>
        <w:rPr>
          <w:rFonts w:ascii="Arial" w:hAnsi="Arial"/>
          <w:b/>
          <w:sz w:val="44"/>
        </w:rPr>
        <w:t>D – Dokumentace objektu</w:t>
      </w:r>
    </w:p>
    <w:p w14:paraId="12F8199B" w14:textId="77777777" w:rsidR="0093589E" w:rsidRDefault="0093589E" w:rsidP="0093589E">
      <w:pPr>
        <w:jc w:val="center"/>
        <w:rPr>
          <w:rFonts w:ascii="Arial" w:hAnsi="Arial"/>
          <w:b/>
          <w:i/>
          <w:sz w:val="44"/>
        </w:rPr>
      </w:pPr>
    </w:p>
    <w:p w14:paraId="52FB19C9" w14:textId="7B6F3BEE" w:rsidR="00653E64" w:rsidRDefault="00653E64" w:rsidP="00653E64">
      <w:pPr>
        <w:spacing w:after="240" w:line="276" w:lineRule="auto"/>
        <w:rPr>
          <w:rFonts w:ascii="Arial" w:hAnsi="Arial" w:cs="Arial"/>
          <w:b/>
          <w:caps/>
          <w:sz w:val="24"/>
          <w:szCs w:val="28"/>
        </w:rPr>
      </w:pPr>
      <w:r>
        <w:rPr>
          <w:rFonts w:ascii="Arial" w:hAnsi="Arial" w:cs="Arial"/>
          <w:b/>
          <w:caps/>
          <w:sz w:val="24"/>
          <w:szCs w:val="28"/>
        </w:rPr>
        <w:t>D.1</w:t>
      </w:r>
      <w:r>
        <w:rPr>
          <w:rFonts w:ascii="Arial" w:hAnsi="Arial" w:cs="Arial"/>
          <w:b/>
          <w:caps/>
          <w:sz w:val="24"/>
          <w:szCs w:val="28"/>
        </w:rPr>
        <w:tab/>
      </w:r>
      <w:r w:rsidR="003473B0">
        <w:rPr>
          <w:rFonts w:ascii="Arial" w:hAnsi="Arial" w:cs="Arial"/>
          <w:b/>
          <w:caps/>
          <w:sz w:val="24"/>
          <w:szCs w:val="28"/>
        </w:rPr>
        <w:t>stavební a technologická část</w:t>
      </w:r>
    </w:p>
    <w:p w14:paraId="46886AA4" w14:textId="11C14080" w:rsidR="001608EF" w:rsidRPr="001608EF" w:rsidRDefault="001608EF" w:rsidP="001608EF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„</w:t>
      </w:r>
      <w:r w:rsidRPr="001608EF">
        <w:rPr>
          <w:rFonts w:ascii="Arial" w:hAnsi="Arial" w:cs="Arial"/>
          <w:snapToGrid w:val="0"/>
          <w:color w:val="000000"/>
        </w:rPr>
        <w:t xml:space="preserve">předřazené usazovací </w:t>
      </w:r>
      <w:r w:rsidR="0040441F">
        <w:rPr>
          <w:rFonts w:ascii="Arial" w:hAnsi="Arial" w:cs="Arial"/>
          <w:snapToGrid w:val="0"/>
          <w:color w:val="000000"/>
        </w:rPr>
        <w:t>jímky</w:t>
      </w:r>
      <w:r w:rsidRPr="001608EF">
        <w:rPr>
          <w:rFonts w:ascii="Arial" w:hAnsi="Arial" w:cs="Arial"/>
          <w:snapToGrid w:val="0"/>
          <w:color w:val="000000"/>
        </w:rPr>
        <w:t xml:space="preserve"> </w:t>
      </w:r>
      <w:r w:rsidR="00C23944">
        <w:rPr>
          <w:rFonts w:ascii="Arial" w:hAnsi="Arial" w:cs="Arial"/>
          <w:snapToGrid w:val="0"/>
          <w:color w:val="000000"/>
        </w:rPr>
        <w:t>U4</w:t>
      </w:r>
      <w:r w:rsidRPr="001608EF">
        <w:rPr>
          <w:rFonts w:ascii="Arial" w:hAnsi="Arial" w:cs="Arial"/>
          <w:snapToGrid w:val="0"/>
          <w:color w:val="000000"/>
        </w:rPr>
        <w:t xml:space="preserve"> + domovní ČOV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C23944">
        <w:rPr>
          <w:rFonts w:ascii="Arial" w:hAnsi="Arial" w:cs="Arial"/>
          <w:snapToGrid w:val="0"/>
          <w:color w:val="000000"/>
        </w:rPr>
        <w:t>STMH10</w:t>
      </w:r>
      <w:r w:rsidR="00594360">
        <w:rPr>
          <w:rFonts w:ascii="Arial" w:hAnsi="Arial" w:cs="Arial"/>
          <w:snapToGrid w:val="0"/>
          <w:color w:val="000000"/>
        </w:rPr>
        <w:t xml:space="preserve">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594360">
        <w:rPr>
          <w:rFonts w:ascii="Arial" w:hAnsi="Arial" w:cs="Arial"/>
          <w:snapToGrid w:val="0"/>
          <w:color w:val="EE0000"/>
        </w:rPr>
        <w:t>stávající</w:t>
      </w:r>
      <w:r w:rsidR="00594360" w:rsidRPr="00594360">
        <w:rPr>
          <w:rFonts w:ascii="Arial" w:hAnsi="Arial" w:cs="Arial"/>
          <w:snapToGrid w:val="0"/>
          <w:color w:val="EE0000"/>
        </w:rPr>
        <w:t>ho</w:t>
      </w:r>
      <w:r w:rsidR="00594360">
        <w:rPr>
          <w:rFonts w:ascii="Arial" w:hAnsi="Arial" w:cs="Arial"/>
          <w:snapToGrid w:val="0"/>
          <w:color w:val="EE0000"/>
        </w:rPr>
        <w:t xml:space="preserve"> </w:t>
      </w:r>
      <w:r w:rsidR="00594360" w:rsidRPr="00844556">
        <w:rPr>
          <w:rFonts w:ascii="Arial" w:hAnsi="Arial" w:cs="Arial"/>
          <w:snapToGrid w:val="0"/>
          <w:color w:val="EE0000"/>
        </w:rPr>
        <w:t>rodinného d</w:t>
      </w:r>
      <w:r w:rsidR="004A3961" w:rsidRPr="00844556">
        <w:rPr>
          <w:rFonts w:ascii="Arial" w:hAnsi="Arial" w:cs="Arial"/>
          <w:snapToGrid w:val="0"/>
          <w:color w:val="EE0000"/>
        </w:rPr>
        <w:t>o</w:t>
      </w:r>
      <w:r w:rsidR="00594360" w:rsidRPr="00844556">
        <w:rPr>
          <w:rFonts w:ascii="Arial" w:hAnsi="Arial" w:cs="Arial"/>
          <w:snapToGrid w:val="0"/>
          <w:color w:val="EE0000"/>
        </w:rPr>
        <w:t>mu (RD)</w:t>
      </w:r>
      <w:r w:rsidR="0067564B" w:rsidRPr="00844556">
        <w:rPr>
          <w:rFonts w:ascii="Arial" w:hAnsi="Arial" w:cs="Arial"/>
          <w:snapToGrid w:val="0"/>
        </w:rPr>
        <w:t xml:space="preserve">. </w:t>
      </w:r>
      <w:r w:rsidR="0067564B">
        <w:rPr>
          <w:rFonts w:ascii="Arial" w:hAnsi="Arial" w:cs="Arial"/>
          <w:snapToGrid w:val="0"/>
          <w:color w:val="000000"/>
        </w:rPr>
        <w:t>Dále jsou řešeny</w:t>
      </w:r>
      <w:r>
        <w:rPr>
          <w:rFonts w:ascii="Arial" w:hAnsi="Arial" w:cs="Arial"/>
          <w:snapToGrid w:val="0"/>
          <w:color w:val="000000"/>
        </w:rPr>
        <w:t xml:space="preserve"> </w:t>
      </w:r>
      <w:r w:rsidRPr="001608EF">
        <w:rPr>
          <w:rFonts w:ascii="Arial" w:hAnsi="Arial" w:cs="Arial"/>
          <w:snapToGrid w:val="0"/>
          <w:color w:val="000000"/>
        </w:rPr>
        <w:t xml:space="preserve">související kanalizační přípojky a vypouštění přečištěné odpadní vody přes vsakovací objekt (VO) do vod podzemních. Celá stavba bude umístěna pod povrchem území a nebude mít vliv na jeho celkový vzhled. Na povrchu budou patrny pouze poklopy </w:t>
      </w:r>
      <w:r w:rsidR="00C23944">
        <w:rPr>
          <w:rFonts w:ascii="Arial" w:hAnsi="Arial" w:cs="Arial"/>
          <w:snapToGrid w:val="0"/>
          <w:color w:val="000000"/>
        </w:rPr>
        <w:t>U4</w:t>
      </w:r>
      <w:r w:rsidRPr="001608EF">
        <w:rPr>
          <w:rFonts w:ascii="Arial" w:hAnsi="Arial" w:cs="Arial"/>
          <w:snapToGrid w:val="0"/>
          <w:color w:val="000000"/>
        </w:rPr>
        <w:t xml:space="preserve">, </w:t>
      </w:r>
      <w:r w:rsidR="00C23944">
        <w:rPr>
          <w:rFonts w:ascii="Arial" w:hAnsi="Arial" w:cs="Arial"/>
          <w:snapToGrid w:val="0"/>
          <w:color w:val="000000"/>
        </w:rPr>
        <w:t>STMH10</w:t>
      </w:r>
      <w:r w:rsidR="004E2A55">
        <w:rPr>
          <w:rFonts w:ascii="Arial" w:hAnsi="Arial" w:cs="Arial"/>
          <w:snapToGrid w:val="0"/>
          <w:color w:val="000000"/>
        </w:rPr>
        <w:t xml:space="preserve"> </w:t>
      </w:r>
      <w:proofErr w:type="gramStart"/>
      <w:r w:rsidR="004E2A55">
        <w:rPr>
          <w:rFonts w:ascii="Arial" w:hAnsi="Arial" w:cs="Arial"/>
          <w:snapToGrid w:val="0"/>
          <w:color w:val="000000"/>
        </w:rPr>
        <w:t xml:space="preserve">a </w:t>
      </w:r>
      <w:r w:rsidR="003729EE">
        <w:rPr>
          <w:rFonts w:ascii="Arial" w:hAnsi="Arial" w:cs="Arial"/>
          <w:snapToGrid w:val="0"/>
          <w:color w:val="000000"/>
        </w:rPr>
        <w:t xml:space="preserve"> </w:t>
      </w:r>
      <w:r>
        <w:rPr>
          <w:rFonts w:ascii="Arial" w:hAnsi="Arial" w:cs="Arial"/>
          <w:snapToGrid w:val="0"/>
          <w:color w:val="000000"/>
        </w:rPr>
        <w:t>revizních</w:t>
      </w:r>
      <w:proofErr w:type="gramEnd"/>
      <w:r>
        <w:rPr>
          <w:rFonts w:ascii="Arial" w:hAnsi="Arial" w:cs="Arial"/>
          <w:snapToGrid w:val="0"/>
          <w:color w:val="000000"/>
        </w:rPr>
        <w:t xml:space="preserve"> šachet </w:t>
      </w:r>
      <w:r w:rsidR="004E2A55">
        <w:rPr>
          <w:rFonts w:ascii="Arial" w:hAnsi="Arial" w:cs="Arial"/>
          <w:snapToGrid w:val="0"/>
          <w:color w:val="000000"/>
        </w:rPr>
        <w:t>(RŠ).</w:t>
      </w:r>
    </w:p>
    <w:p w14:paraId="0D601E21" w14:textId="77777777" w:rsidR="00653E64" w:rsidRDefault="00653E64" w:rsidP="00653E64">
      <w:pPr>
        <w:jc w:val="both"/>
        <w:rPr>
          <w:rFonts w:ascii="Arial" w:hAnsi="Arial" w:cs="Arial"/>
          <w:snapToGrid w:val="0"/>
        </w:rPr>
      </w:pPr>
    </w:p>
    <w:p w14:paraId="778C230A" w14:textId="77777777" w:rsidR="00612922" w:rsidRPr="001326A3" w:rsidRDefault="00612922" w:rsidP="00653E64">
      <w:pPr>
        <w:jc w:val="both"/>
        <w:rPr>
          <w:rFonts w:ascii="Arial" w:hAnsi="Arial" w:cs="Arial"/>
          <w:snapToGrid w:val="0"/>
        </w:rPr>
      </w:pPr>
    </w:p>
    <w:p w14:paraId="3B707FC7" w14:textId="1CAFC63F" w:rsidR="00653E64" w:rsidRPr="00917F6B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r w:rsidRPr="00917F6B">
        <w:rPr>
          <w:rFonts w:cs="Arial"/>
          <w:b/>
          <w:sz w:val="22"/>
        </w:rPr>
        <w:t>D</w:t>
      </w:r>
      <w:r w:rsidR="00302A5C"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 w:rsidR="00173490">
        <w:rPr>
          <w:rFonts w:cs="Arial"/>
          <w:b/>
          <w:sz w:val="22"/>
        </w:rPr>
        <w:tab/>
      </w:r>
      <w:r w:rsidRPr="00917F6B">
        <w:rPr>
          <w:rFonts w:cs="Arial"/>
          <w:b/>
          <w:sz w:val="22"/>
        </w:rPr>
        <w:t>Architektonicko-stavební řešení</w:t>
      </w:r>
    </w:p>
    <w:p w14:paraId="65E2BA13" w14:textId="77777777" w:rsidR="00653E64" w:rsidRPr="00917F6B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2650ABE2" w14:textId="5966FF41" w:rsidR="00173490" w:rsidRPr="00917F6B" w:rsidRDefault="00173490" w:rsidP="00173490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bookmarkStart w:id="0" w:name="_Hlk57898449"/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>
        <w:rPr>
          <w:rFonts w:cs="Arial"/>
          <w:b/>
          <w:sz w:val="22"/>
        </w:rPr>
        <w:t>.1 Technická zpráva</w:t>
      </w:r>
    </w:p>
    <w:p w14:paraId="5082EB8B" w14:textId="77777777" w:rsidR="005E73C8" w:rsidRDefault="005E73C8" w:rsidP="00DB35E0">
      <w:pPr>
        <w:spacing w:line="276" w:lineRule="auto"/>
        <w:jc w:val="both"/>
        <w:rPr>
          <w:rFonts w:ascii="Arial" w:hAnsi="Arial" w:cs="Arial"/>
          <w:snapToGrid w:val="0"/>
        </w:rPr>
      </w:pPr>
    </w:p>
    <w:p w14:paraId="28653A13" w14:textId="1221D7B7" w:rsidR="005E73C8" w:rsidRPr="00CE54CB" w:rsidRDefault="005E73C8" w:rsidP="00DB35E0">
      <w:pPr>
        <w:spacing w:line="276" w:lineRule="auto"/>
        <w:jc w:val="both"/>
        <w:rPr>
          <w:rFonts w:ascii="Arial" w:hAnsi="Arial" w:cs="Arial"/>
          <w:snapToGrid w:val="0"/>
        </w:rPr>
      </w:pPr>
      <w:bookmarkStart w:id="1" w:name="_Hlk215741648"/>
      <w:r w:rsidRPr="005E73C8">
        <w:rPr>
          <w:rFonts w:ascii="Arial" w:hAnsi="Arial" w:cs="Arial"/>
          <w:snapToGrid w:val="0"/>
        </w:rPr>
        <w:t xml:space="preserve">Splaškové odpadní vody budou ze </w:t>
      </w:r>
      <w:r w:rsidRPr="00414A6E">
        <w:rPr>
          <w:rFonts w:ascii="Arial" w:hAnsi="Arial" w:cs="Arial"/>
          <w:snapToGrid w:val="0"/>
          <w:color w:val="EE0000"/>
        </w:rPr>
        <w:t xml:space="preserve">stávajícího RD </w:t>
      </w:r>
      <w:r w:rsidRPr="005E73C8">
        <w:rPr>
          <w:rFonts w:ascii="Arial" w:hAnsi="Arial" w:cs="Arial"/>
          <w:snapToGrid w:val="0"/>
        </w:rPr>
        <w:t xml:space="preserve">gravitačně odtékat potrubím PVC-KG SN4 do předřazené usazovací jímky </w:t>
      </w:r>
      <w:r w:rsidR="00C23944">
        <w:rPr>
          <w:rFonts w:ascii="Arial" w:hAnsi="Arial" w:cs="Arial"/>
          <w:snapToGrid w:val="0"/>
        </w:rPr>
        <w:t>U4</w:t>
      </w:r>
      <w:r w:rsidRPr="005E73C8">
        <w:rPr>
          <w:rFonts w:ascii="Arial" w:hAnsi="Arial" w:cs="Arial"/>
          <w:snapToGrid w:val="0"/>
        </w:rPr>
        <w:t xml:space="preserve"> a posléze do domovní ČOV </w:t>
      </w:r>
      <w:r w:rsidR="00C23944">
        <w:rPr>
          <w:rFonts w:ascii="Arial" w:hAnsi="Arial" w:cs="Arial"/>
          <w:snapToGrid w:val="0"/>
        </w:rPr>
        <w:t>STMH10</w:t>
      </w:r>
      <w:r w:rsidRPr="005E73C8">
        <w:rPr>
          <w:rFonts w:ascii="Arial" w:hAnsi="Arial" w:cs="Arial"/>
          <w:snapToGrid w:val="0"/>
        </w:rPr>
        <w:t>, přečištěná odpadní voda bude odtékat přepadem PVC-KG SN4 do RŠ (odběr kontrolních vzorků) a posléze do vsakovacího objektu</w:t>
      </w:r>
      <w:r>
        <w:rPr>
          <w:rFonts w:ascii="Arial" w:hAnsi="Arial" w:cs="Arial"/>
          <w:snapToGrid w:val="0"/>
        </w:rPr>
        <w:t xml:space="preserve">, </w:t>
      </w:r>
      <w:r w:rsidRPr="00CE54CB">
        <w:rPr>
          <w:rFonts w:ascii="Arial" w:hAnsi="Arial" w:cs="Arial"/>
          <w:snapToGrid w:val="0"/>
        </w:rPr>
        <w:t>kde bude přečištěná odpadní voda vsakována do vod podzemních v souladu s HDG posudkem a platnou legislativou.</w:t>
      </w:r>
      <w:bookmarkEnd w:id="1"/>
    </w:p>
    <w:p w14:paraId="6779656E" w14:textId="77777777" w:rsidR="00B47F20" w:rsidRDefault="00B47F20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79A2801F" w14:textId="4B6217E3" w:rsidR="0034147C" w:rsidRP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1.1.</w:t>
      </w:r>
      <w:r w:rsidR="00FC3322"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6A1A1F18" w14:textId="77777777" w:rsidR="0034147C" w:rsidRPr="0034147C" w:rsidRDefault="0034147C" w:rsidP="0034147C"/>
    <w:p w14:paraId="0727C30C" w14:textId="3102F804" w:rsidR="0034147C" w:rsidRPr="00173490" w:rsidRDefault="00B268D9" w:rsidP="0034147C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319CD712" w14:textId="77777777" w:rsidR="0034147C" w:rsidRDefault="0034147C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560DC56E" w14:textId="77777777" w:rsidR="00653E64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FA04C42" w14:textId="0AC78347" w:rsidR="00B47F20" w:rsidRPr="00917F6B" w:rsidRDefault="00B47F20" w:rsidP="00B47F20">
      <w:pPr>
        <w:jc w:val="both"/>
        <w:rPr>
          <w:rFonts w:ascii="Arial" w:hAnsi="Arial" w:cs="Arial"/>
          <w:snapToGrid w:val="0"/>
          <w:color w:val="000000"/>
        </w:rPr>
      </w:pPr>
      <w:r w:rsidRPr="00917F6B">
        <w:rPr>
          <w:rFonts w:ascii="Arial" w:hAnsi="Arial" w:cs="Arial"/>
          <w:b/>
          <w:sz w:val="22"/>
        </w:rPr>
        <w:t>D</w:t>
      </w:r>
      <w:r w:rsidR="00302A5C"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34147C">
        <w:rPr>
          <w:rFonts w:ascii="Arial" w:hAnsi="Arial" w:cs="Arial"/>
          <w:b/>
          <w:sz w:val="22"/>
        </w:rPr>
        <w:t>2</w:t>
      </w:r>
      <w:r w:rsidRPr="00917F6B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Technologické řešení</w:t>
      </w:r>
    </w:p>
    <w:p w14:paraId="309D61C4" w14:textId="77777777" w:rsidR="00B47F20" w:rsidRDefault="00B47F20" w:rsidP="00B47F20">
      <w:pPr>
        <w:spacing w:after="120" w:line="276" w:lineRule="auto"/>
        <w:jc w:val="both"/>
        <w:rPr>
          <w:rFonts w:ascii="Arial" w:hAnsi="Arial" w:cs="Arial"/>
          <w:szCs w:val="22"/>
        </w:rPr>
      </w:pPr>
    </w:p>
    <w:p w14:paraId="120AE24B" w14:textId="3BC7BBB9" w:rsid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</w:t>
      </w:r>
      <w:r>
        <w:rPr>
          <w:rFonts w:cs="Arial"/>
          <w:b/>
          <w:sz w:val="22"/>
        </w:rPr>
        <w:t>2.1 Technická zpráva</w:t>
      </w:r>
    </w:p>
    <w:p w14:paraId="65C17796" w14:textId="77777777" w:rsidR="0034147C" w:rsidRPr="0034147C" w:rsidRDefault="0034147C" w:rsidP="0034147C"/>
    <w:p w14:paraId="2F13DB23" w14:textId="77777777" w:rsidR="008B0FB3" w:rsidRDefault="008B0FB3" w:rsidP="008B0FB3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Čištění odpadní vod probíhá integrovaně v lince, která soustřeďuje mechanické, vyrovnávací předčištění (usazení), biologické čištění, dosazovací a kalový prostor.</w:t>
      </w:r>
    </w:p>
    <w:p w14:paraId="27CA8FE1" w14:textId="77777777" w:rsidR="008B0FB3" w:rsidRDefault="008B0FB3" w:rsidP="008B0FB3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Podmínkou instalace čistírny STMH je předřazené usazování dle DIN 4261 před vlastní STMH (ČOV), které svou velikostí vyhovuje požadavku na užitný objem </w:t>
      </w:r>
      <w:smartTag w:uri="urn:schemas-microsoft-com:office:smarttags" w:element="metricconverter">
        <w:smartTagPr>
          <w:attr w:name="ProductID" w:val="370 l"/>
        </w:smartTagPr>
        <w:r>
          <w:rPr>
            <w:rFonts w:ascii="Arial" w:hAnsi="Arial" w:cs="Arial"/>
            <w:szCs w:val="22"/>
          </w:rPr>
          <w:t>370 l</w:t>
        </w:r>
      </w:smartTag>
      <w:r>
        <w:rPr>
          <w:rFonts w:ascii="Arial" w:hAnsi="Arial" w:cs="Arial"/>
          <w:szCs w:val="22"/>
        </w:rPr>
        <w:t xml:space="preserve"> na osobu. </w:t>
      </w:r>
    </w:p>
    <w:p w14:paraId="20FE6D21" w14:textId="3343E1A5" w:rsidR="008B0FB3" w:rsidRDefault="008B0FB3" w:rsidP="008B0FB3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Čištění odpadní vody pak probíhá v čistírně </w:t>
      </w:r>
      <w:r w:rsidR="00621B76">
        <w:rPr>
          <w:rFonts w:ascii="Arial" w:hAnsi="Arial" w:cs="Arial"/>
          <w:szCs w:val="22"/>
        </w:rPr>
        <w:t>STMH10</w:t>
      </w:r>
      <w:r>
        <w:rPr>
          <w:rFonts w:ascii="Arial" w:hAnsi="Arial" w:cs="Arial"/>
          <w:szCs w:val="22"/>
        </w:rPr>
        <w:t xml:space="preserve"> kombinovaným biologickým procesem aktivovaným kalem přisedlým na plochách bio-disků (STM </w:t>
      </w:r>
      <w:proofErr w:type="spellStart"/>
      <w:r>
        <w:rPr>
          <w:rFonts w:ascii="Arial" w:hAnsi="Arial" w:cs="Arial"/>
          <w:szCs w:val="22"/>
        </w:rPr>
        <w:t>biofilmový</w:t>
      </w:r>
      <w:proofErr w:type="spellEnd"/>
      <w:r>
        <w:rPr>
          <w:rFonts w:ascii="Arial" w:hAnsi="Arial" w:cs="Arial"/>
          <w:szCs w:val="22"/>
        </w:rPr>
        <w:t xml:space="preserve"> reaktor) a kalem ve vznosu/</w:t>
      </w:r>
      <w:proofErr w:type="spellStart"/>
      <w:r>
        <w:rPr>
          <w:rFonts w:ascii="Arial" w:hAnsi="Arial" w:cs="Arial"/>
          <w:szCs w:val="22"/>
        </w:rPr>
        <w:t>supsensi</w:t>
      </w:r>
      <w:proofErr w:type="spellEnd"/>
      <w:r>
        <w:rPr>
          <w:rFonts w:ascii="Arial" w:hAnsi="Arial" w:cs="Arial"/>
          <w:szCs w:val="22"/>
        </w:rPr>
        <w:t xml:space="preserve"> a </w:t>
      </w:r>
      <w:proofErr w:type="spellStart"/>
      <w:r>
        <w:rPr>
          <w:rFonts w:ascii="Arial" w:hAnsi="Arial" w:cs="Arial"/>
          <w:szCs w:val="22"/>
        </w:rPr>
        <w:t>kalovacím</w:t>
      </w:r>
      <w:proofErr w:type="spellEnd"/>
      <w:r>
        <w:rPr>
          <w:rFonts w:ascii="Arial" w:hAnsi="Arial" w:cs="Arial"/>
          <w:szCs w:val="22"/>
        </w:rPr>
        <w:t xml:space="preserve"> systémem </w:t>
      </w:r>
      <w:proofErr w:type="spellStart"/>
      <w:r>
        <w:rPr>
          <w:rFonts w:ascii="Arial" w:hAnsi="Arial" w:cs="Arial"/>
        </w:rPr>
        <w:t>Aquamatic</w:t>
      </w:r>
      <w:proofErr w:type="spellEnd"/>
      <w:r>
        <w:rPr>
          <w:rFonts w:ascii="Arial" w:hAnsi="Arial" w:cs="Arial"/>
          <w:szCs w:val="22"/>
        </w:rPr>
        <w:t xml:space="preserve">. </w:t>
      </w:r>
    </w:p>
    <w:p w14:paraId="5BAD3BEA" w14:textId="77777777" w:rsidR="008B0FB3" w:rsidRDefault="008B0FB3" w:rsidP="008B0FB3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Aktivní látkou v čistícím procesu je aktivovaný kal, je to směs mikroorganismů, které ke svému životu a rozvoji potřebují látky, které jsou obsaženy v odpadní vodě a vzdušný kyslík. </w:t>
      </w:r>
      <w:r>
        <w:rPr>
          <w:rFonts w:ascii="Arial" w:hAnsi="Arial" w:cs="Arial"/>
        </w:rPr>
        <w:t xml:space="preserve">Zdrojem tlakového vzduchu aktivace 2. stupně a </w:t>
      </w:r>
      <w:proofErr w:type="spellStart"/>
      <w:r>
        <w:rPr>
          <w:rFonts w:ascii="Arial" w:hAnsi="Arial" w:cs="Arial"/>
        </w:rPr>
        <w:t>kalování</w:t>
      </w:r>
      <w:proofErr w:type="spellEnd"/>
      <w:r>
        <w:rPr>
          <w:rFonts w:ascii="Arial" w:hAnsi="Arial" w:cs="Arial"/>
        </w:rPr>
        <w:t xml:space="preserve"> je membránové dmychadlo, které je umístěno v rozvaděči nebo objektu. </w:t>
      </w:r>
      <w:r>
        <w:rPr>
          <w:rFonts w:ascii="Arial" w:hAnsi="Arial" w:cs="Arial"/>
          <w:szCs w:val="22"/>
        </w:rPr>
        <w:t xml:space="preserve">Oddělování přebytečného aktivovaného kalu od vyčištěné vody probíhá ve zvláštní sekci – dosazovací jímky. Vyčištěná voda odtéká přepadem a přebytečný aktivovaný kal je vracen štěrbinou pod bio-disk. </w:t>
      </w:r>
      <w:r>
        <w:rPr>
          <w:rFonts w:ascii="Arial" w:hAnsi="Arial" w:cs="Arial"/>
        </w:rPr>
        <w:t xml:space="preserve">Tlakový vzduch je používán také k dopravě odděleného přebytečného kalu z dosazovací nádrže do kalové nádrže a následně k likvidaci odvozem fekálním vozem. </w:t>
      </w:r>
      <w:r>
        <w:rPr>
          <w:rFonts w:ascii="Arial" w:hAnsi="Arial" w:cs="Arial"/>
          <w:szCs w:val="22"/>
        </w:rPr>
        <w:t xml:space="preserve">V čistícím procesu dochází také k odstraňování amoniakálního znečištění (oxidací vznikají dusičnany – nitridy a nitráty, procesy nitrifikační), dále k odstraňování dusičnanového znečištění (procesy denitrifikační). </w:t>
      </w:r>
    </w:p>
    <w:p w14:paraId="1FE0714D" w14:textId="77777777" w:rsidR="008B0FB3" w:rsidRDefault="008B0FB3" w:rsidP="008B0FB3">
      <w:pPr>
        <w:spacing w:line="276" w:lineRule="auto"/>
        <w:jc w:val="both"/>
        <w:rPr>
          <w:rFonts w:ascii="Arial" w:hAnsi="Arial" w:cs="Arial"/>
          <w:szCs w:val="22"/>
        </w:rPr>
      </w:pPr>
    </w:p>
    <w:p w14:paraId="00676307" w14:textId="77777777" w:rsidR="008B0FB3" w:rsidRDefault="008B0FB3" w:rsidP="008B0FB3">
      <w:pPr>
        <w:spacing w:after="120" w:line="276" w:lineRule="auto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Jednotlivé fáze čištění:</w:t>
      </w:r>
    </w:p>
    <w:p w14:paraId="194EC508" w14:textId="77777777" w:rsidR="008B0FB3" w:rsidRDefault="008B0FB3" w:rsidP="008B0FB3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1. Stupeň čištění: </w:t>
      </w:r>
      <w:r>
        <w:rPr>
          <w:rStyle w:val="Siln"/>
          <w:rFonts w:ascii="Arial" w:hAnsi="Arial" w:cs="Arial"/>
        </w:rPr>
        <w:t>usazování/částečné anaerobní předčištění</w:t>
      </w:r>
      <w:r>
        <w:rPr>
          <w:rFonts w:ascii="Arial" w:hAnsi="Arial" w:cs="Arial"/>
        </w:rPr>
        <w:t xml:space="preserve"> v jímce mechanického předčištění</w:t>
      </w:r>
    </w:p>
    <w:p w14:paraId="7DE9944D" w14:textId="77777777" w:rsidR="008B0FB3" w:rsidRDefault="008B0FB3" w:rsidP="008B0FB3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04EB58BA" w14:textId="77777777" w:rsidR="008B0FB3" w:rsidRDefault="008B0FB3" w:rsidP="008B0FB3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2. Stupeň čištění: </w:t>
      </w:r>
      <w:r>
        <w:rPr>
          <w:rStyle w:val="Siln"/>
          <w:rFonts w:ascii="Arial" w:hAnsi="Arial" w:cs="Arial"/>
        </w:rPr>
        <w:t>aktivace ve vznosu (suspensi),</w:t>
      </w:r>
      <w:r>
        <w:rPr>
          <w:rFonts w:ascii="Arial" w:hAnsi="Arial" w:cs="Arial"/>
        </w:rPr>
        <w:t xml:space="preserve"> nitrifikace celoroční, denitrifikace částečná, částečná </w:t>
      </w:r>
      <w:proofErr w:type="spellStart"/>
      <w:r>
        <w:rPr>
          <w:rFonts w:ascii="Arial" w:hAnsi="Arial" w:cs="Arial"/>
        </w:rPr>
        <w:t>simult</w:t>
      </w:r>
      <w:proofErr w:type="spellEnd"/>
      <w:r>
        <w:rPr>
          <w:rFonts w:ascii="Arial" w:hAnsi="Arial" w:cs="Arial"/>
        </w:rPr>
        <w:t>. aerobní stabilizace akt. kalu. Návrh aktivace založen na desetiletých zkušenostech z chovu lososových ryb, po celém světe.</w:t>
      </w:r>
    </w:p>
    <w:p w14:paraId="53B77BE9" w14:textId="77777777" w:rsidR="008B0FB3" w:rsidRDefault="008B0FB3" w:rsidP="008B0FB3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41197728" w14:textId="77777777" w:rsidR="008B0FB3" w:rsidRDefault="008B0FB3" w:rsidP="008B0FB3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3. Stupeň čištění: </w:t>
      </w:r>
      <w:r>
        <w:rPr>
          <w:rStyle w:val="Siln"/>
          <w:rFonts w:ascii="Arial" w:hAnsi="Arial" w:cs="Arial"/>
        </w:rPr>
        <w:t xml:space="preserve">aktivace přisedlá na </w:t>
      </w:r>
      <w:proofErr w:type="spellStart"/>
      <w:r>
        <w:rPr>
          <w:rStyle w:val="Siln"/>
          <w:rFonts w:ascii="Arial" w:hAnsi="Arial" w:cs="Arial"/>
        </w:rPr>
        <w:t>nezanášeném</w:t>
      </w:r>
      <w:proofErr w:type="spellEnd"/>
      <w:r>
        <w:rPr>
          <w:rStyle w:val="Siln"/>
          <w:rFonts w:ascii="Arial" w:hAnsi="Arial" w:cs="Arial"/>
        </w:rPr>
        <w:t xml:space="preserve"> nosiči biomasy </w:t>
      </w:r>
      <w:r>
        <w:rPr>
          <w:rFonts w:ascii="Arial" w:hAnsi="Arial" w:cs="Arial"/>
          <w:szCs w:val="22"/>
        </w:rPr>
        <w:t xml:space="preserve">(STM </w:t>
      </w:r>
      <w:proofErr w:type="spellStart"/>
      <w:r>
        <w:rPr>
          <w:rFonts w:ascii="Arial" w:hAnsi="Arial" w:cs="Arial"/>
          <w:szCs w:val="22"/>
        </w:rPr>
        <w:t>biokontakteru</w:t>
      </w:r>
      <w:proofErr w:type="spellEnd"/>
      <w:r>
        <w:rPr>
          <w:rFonts w:ascii="Arial" w:hAnsi="Arial" w:cs="Arial"/>
          <w:szCs w:val="22"/>
        </w:rPr>
        <w:t>)</w:t>
      </w:r>
      <w:r>
        <w:rPr>
          <w:rFonts w:ascii="Arial" w:hAnsi="Arial" w:cs="Arial"/>
        </w:rPr>
        <w:t>, nitrifikace celoroční, denitrifikace částečná, částečná</w:t>
      </w:r>
      <w:r>
        <w:rPr>
          <w:rFonts w:ascii="Arial" w:hAnsi="Arial" w:cs="Arial"/>
          <w:color w:val="FF0000"/>
        </w:rPr>
        <w:t xml:space="preserve"> </w:t>
      </w:r>
      <w:proofErr w:type="spellStart"/>
      <w:r>
        <w:rPr>
          <w:rFonts w:ascii="Arial" w:hAnsi="Arial" w:cs="Arial"/>
        </w:rPr>
        <w:t>simult</w:t>
      </w:r>
      <w:proofErr w:type="spellEnd"/>
      <w:r>
        <w:rPr>
          <w:rFonts w:ascii="Arial" w:hAnsi="Arial" w:cs="Arial"/>
        </w:rPr>
        <w:t>. aerobní stabilizace akt. kalu. Návrh aktivace založen na desetiletých zkušenosti z chovu lososových ryb.</w:t>
      </w:r>
    </w:p>
    <w:p w14:paraId="08FD0763" w14:textId="77777777" w:rsidR="008B0FB3" w:rsidRDefault="008B0FB3" w:rsidP="008B0FB3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6E1109E0" w14:textId="77777777" w:rsidR="008B0FB3" w:rsidRDefault="008B0FB3" w:rsidP="008B0F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Dle normy ČSN 75 6402 (Čistírny odpadních vod do 500 ekvivalentních obyvatel) technologie čištění „</w:t>
      </w:r>
      <w:r>
        <w:rPr>
          <w:rFonts w:ascii="Arial" w:hAnsi="Arial" w:cs="Arial"/>
          <w:u w:val="single"/>
        </w:rPr>
        <w:t>aktivační proces s </w:t>
      </w:r>
      <w:proofErr w:type="spellStart"/>
      <w:r>
        <w:rPr>
          <w:rFonts w:ascii="Arial" w:hAnsi="Arial" w:cs="Arial"/>
          <w:u w:val="single"/>
        </w:rPr>
        <w:t>biofilmovým</w:t>
      </w:r>
      <w:proofErr w:type="spellEnd"/>
      <w:r>
        <w:rPr>
          <w:rFonts w:ascii="Arial" w:hAnsi="Arial" w:cs="Arial"/>
          <w:u w:val="single"/>
        </w:rPr>
        <w:t xml:space="preserve"> reaktorem</w:t>
      </w:r>
      <w:r>
        <w:rPr>
          <w:rFonts w:ascii="Arial" w:hAnsi="Arial" w:cs="Arial"/>
        </w:rPr>
        <w:t xml:space="preserve">“ dosahuje nejvyšší účinnosti čištění: </w:t>
      </w:r>
    </w:p>
    <w:p w14:paraId="1EB4B6F6" w14:textId="77777777" w:rsidR="008B0FB3" w:rsidRDefault="008B0FB3" w:rsidP="008B0FB3">
      <w:pPr>
        <w:jc w:val="center"/>
        <w:rPr>
          <w:rFonts w:ascii="Arial" w:hAnsi="Arial" w:cs="Arial"/>
        </w:rPr>
      </w:pPr>
    </w:p>
    <w:p w14:paraId="15DBB417" w14:textId="77777777" w:rsidR="008B0FB3" w:rsidRDefault="008B0FB3" w:rsidP="008B0FB3">
      <w:pPr>
        <w:rPr>
          <w:rFonts w:eastAsiaTheme="minorHAnsi"/>
        </w:rPr>
      </w:pPr>
      <w:r>
        <w:rPr>
          <w:rFonts w:ascii="Arial" w:hAnsi="Arial" w:cs="Arial"/>
        </w:rPr>
        <w:t>BSK</w:t>
      </w:r>
      <w:proofErr w:type="gramStart"/>
      <w:r>
        <w:rPr>
          <w:rFonts w:ascii="Arial" w:hAnsi="Arial" w:cs="Arial"/>
          <w:vertAlign w:val="subscript"/>
        </w:rPr>
        <w:t xml:space="preserve">5  </w:t>
      </w:r>
      <w:r>
        <w:rPr>
          <w:rFonts w:ascii="Arial" w:hAnsi="Arial" w:cs="Arial"/>
        </w:rPr>
        <w:t>80</w:t>
      </w:r>
      <w:proofErr w:type="gramEnd"/>
      <w:r>
        <w:rPr>
          <w:rFonts w:ascii="Arial" w:hAnsi="Arial" w:cs="Arial"/>
        </w:rPr>
        <w:t>-</w:t>
      </w:r>
      <w:proofErr w:type="gramStart"/>
      <w:r>
        <w:rPr>
          <w:rFonts w:ascii="Arial" w:hAnsi="Arial" w:cs="Arial"/>
        </w:rPr>
        <w:t>95%</w:t>
      </w:r>
      <w:proofErr w:type="gramEnd"/>
      <w:r>
        <w:rPr>
          <w:rFonts w:ascii="Arial" w:hAnsi="Arial" w:cs="Arial"/>
        </w:rPr>
        <w:tab/>
        <w:t xml:space="preserve">    </w:t>
      </w:r>
      <w:proofErr w:type="spellStart"/>
      <w:r>
        <w:rPr>
          <w:rFonts w:ascii="Arial" w:hAnsi="Arial" w:cs="Arial"/>
        </w:rPr>
        <w:t>CHSK</w:t>
      </w:r>
      <w:r>
        <w:rPr>
          <w:rFonts w:ascii="Arial" w:hAnsi="Arial" w:cs="Arial"/>
          <w:vertAlign w:val="subscript"/>
        </w:rPr>
        <w:t>Cr</w:t>
      </w:r>
      <w:proofErr w:type="spellEnd"/>
      <w:r>
        <w:rPr>
          <w:rFonts w:ascii="Arial" w:hAnsi="Arial" w:cs="Arial"/>
        </w:rPr>
        <w:t xml:space="preserve"> 70-</w:t>
      </w:r>
      <w:proofErr w:type="gramStart"/>
      <w:r>
        <w:rPr>
          <w:rFonts w:ascii="Arial" w:hAnsi="Arial" w:cs="Arial"/>
        </w:rPr>
        <w:t>90%</w:t>
      </w:r>
      <w:proofErr w:type="gramEnd"/>
      <w:r>
        <w:rPr>
          <w:rFonts w:ascii="Arial" w:hAnsi="Arial" w:cs="Arial"/>
        </w:rPr>
        <w:tab/>
        <w:t xml:space="preserve"> NL 80-</w:t>
      </w:r>
      <w:proofErr w:type="gramStart"/>
      <w:r>
        <w:rPr>
          <w:rFonts w:ascii="Arial" w:hAnsi="Arial" w:cs="Arial"/>
        </w:rPr>
        <w:t>90%</w:t>
      </w:r>
      <w:proofErr w:type="gramEnd"/>
      <w:r>
        <w:rPr>
          <w:rFonts w:ascii="Arial" w:hAnsi="Arial" w:cs="Arial"/>
        </w:rPr>
        <w:tab/>
        <w:t xml:space="preserve"> N-NH</w:t>
      </w:r>
      <w:proofErr w:type="gramStart"/>
      <w:r>
        <w:rPr>
          <w:rFonts w:ascii="Arial" w:hAnsi="Arial" w:cs="Arial"/>
          <w:vertAlign w:val="subscript"/>
        </w:rPr>
        <w:t xml:space="preserve">4  </w:t>
      </w:r>
      <w:r>
        <w:rPr>
          <w:rFonts w:ascii="Arial" w:hAnsi="Arial" w:cs="Arial"/>
        </w:rPr>
        <w:t>65</w:t>
      </w:r>
      <w:proofErr w:type="gramEnd"/>
      <w:r>
        <w:rPr>
          <w:rFonts w:ascii="Arial" w:hAnsi="Arial" w:cs="Arial"/>
        </w:rPr>
        <w:t>-</w:t>
      </w:r>
      <w:proofErr w:type="gramStart"/>
      <w:r>
        <w:rPr>
          <w:rFonts w:ascii="Arial" w:hAnsi="Arial" w:cs="Arial"/>
        </w:rPr>
        <w:t>95%</w:t>
      </w:r>
      <w:proofErr w:type="gramEnd"/>
      <w:r>
        <w:rPr>
          <w:rFonts w:ascii="Arial" w:hAnsi="Arial" w:cs="Arial"/>
        </w:rPr>
        <w:tab/>
        <w:t xml:space="preserve">       </w:t>
      </w:r>
      <w:proofErr w:type="spellStart"/>
      <w:r>
        <w:rPr>
          <w:rFonts w:ascii="Arial" w:hAnsi="Arial" w:cs="Arial"/>
        </w:rPr>
        <w:t>Pc</w:t>
      </w:r>
      <w:proofErr w:type="spellEnd"/>
      <w:r>
        <w:rPr>
          <w:rFonts w:ascii="Arial" w:hAnsi="Arial" w:cs="Arial"/>
        </w:rPr>
        <w:t xml:space="preserve"> 15-</w:t>
      </w:r>
      <w:proofErr w:type="gramStart"/>
      <w:r>
        <w:rPr>
          <w:rFonts w:ascii="Arial" w:hAnsi="Arial" w:cs="Arial"/>
        </w:rPr>
        <w:t>25%</w:t>
      </w:r>
      <w:proofErr w:type="gramEnd"/>
      <w:r>
        <w:rPr>
          <w:rFonts w:ascii="Arial" w:hAnsi="Arial" w:cs="Arial"/>
        </w:rPr>
        <w:t>.</w:t>
      </w:r>
    </w:p>
    <w:p w14:paraId="4A190082" w14:textId="77777777" w:rsidR="00CC7C74" w:rsidRPr="00CC7C74" w:rsidRDefault="00CC7C74" w:rsidP="00B47F20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24D62883" w14:textId="5AE1311B" w:rsidR="009F1A58" w:rsidRDefault="009F1A58" w:rsidP="009F1A58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>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204E58EE" w14:textId="77777777" w:rsidR="009F1A58" w:rsidRDefault="009F1A58" w:rsidP="009F1A58"/>
    <w:p w14:paraId="2E7A6AD3" w14:textId="529B5324" w:rsidR="00271748" w:rsidRPr="00173490" w:rsidRDefault="00B268D9" w:rsidP="00271748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0B164FCC" w14:textId="77777777" w:rsidR="009F1A58" w:rsidRPr="009F1A58" w:rsidRDefault="009F1A58" w:rsidP="009F1A58"/>
    <w:p w14:paraId="54240E53" w14:textId="77777777" w:rsidR="00302A5C" w:rsidRDefault="00302A5C" w:rsidP="00B47F20">
      <w:pPr>
        <w:jc w:val="center"/>
        <w:rPr>
          <w:rFonts w:ascii="Arial" w:hAnsi="Arial" w:cs="Arial"/>
          <w:color w:val="000000" w:themeColor="text1"/>
        </w:rPr>
      </w:pPr>
    </w:p>
    <w:p w14:paraId="55C35E11" w14:textId="2783B315" w:rsidR="00302A5C" w:rsidRDefault="00302A5C" w:rsidP="00302A5C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FC3322">
        <w:rPr>
          <w:rFonts w:ascii="Arial" w:hAnsi="Arial" w:cs="Arial"/>
          <w:b/>
          <w:sz w:val="22"/>
        </w:rPr>
        <w:t xml:space="preserve">2.3 </w:t>
      </w:r>
      <w:r>
        <w:rPr>
          <w:rFonts w:ascii="Arial" w:hAnsi="Arial" w:cs="Arial"/>
          <w:b/>
          <w:sz w:val="22"/>
        </w:rPr>
        <w:t>Hydrotechnické výpočty</w:t>
      </w:r>
    </w:p>
    <w:p w14:paraId="0673D5FD" w14:textId="77777777" w:rsidR="00302A5C" w:rsidRDefault="00302A5C" w:rsidP="00302A5C">
      <w:pPr>
        <w:rPr>
          <w:rFonts w:eastAsiaTheme="minorHAnsi"/>
        </w:rPr>
      </w:pPr>
    </w:p>
    <w:p w14:paraId="2A58FE51" w14:textId="3F4F5195" w:rsidR="00302A5C" w:rsidRPr="00830D3D" w:rsidRDefault="00302A5C" w:rsidP="00830D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Sestava určená pro čištění odpadních vod</w:t>
      </w:r>
      <w:r w:rsidRPr="00686B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splňuje požadavky:</w:t>
      </w:r>
    </w:p>
    <w:p w14:paraId="711F727D" w14:textId="507EF1ED" w:rsidR="00AA35B6" w:rsidRPr="00AA35B6" w:rsidRDefault="00302A5C" w:rsidP="00AA35B6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  <w:szCs w:val="24"/>
        </w:rPr>
      </w:pPr>
      <w:r w:rsidRPr="006F7262">
        <w:rPr>
          <w:rFonts w:ascii="Arial" w:hAnsi="Arial" w:cs="Arial"/>
          <w:szCs w:val="24"/>
        </w:rPr>
        <w:t xml:space="preserve">Nařízení vlády č. </w:t>
      </w:r>
      <w:r w:rsidR="00AA35B6">
        <w:rPr>
          <w:rFonts w:ascii="Arial" w:hAnsi="Arial" w:cs="Arial"/>
          <w:szCs w:val="24"/>
        </w:rPr>
        <w:t>57/2016</w:t>
      </w:r>
      <w:r w:rsidRPr="006F7262">
        <w:rPr>
          <w:rFonts w:ascii="Arial" w:hAnsi="Arial" w:cs="Arial"/>
          <w:szCs w:val="24"/>
        </w:rPr>
        <w:t xml:space="preserve"> Sb.</w:t>
      </w:r>
      <w:r>
        <w:rPr>
          <w:rFonts w:ascii="Arial" w:hAnsi="Arial" w:cs="Arial"/>
          <w:szCs w:val="24"/>
        </w:rPr>
        <w:t xml:space="preserve">, </w:t>
      </w:r>
      <w:r w:rsidR="00AA35B6" w:rsidRPr="00AA35B6">
        <w:rPr>
          <w:rFonts w:ascii="Arial" w:hAnsi="Arial" w:cs="Arial"/>
          <w:szCs w:val="24"/>
        </w:rPr>
        <w:t>o ukazatelích a hodnotách přípustného znečištění odpadních vod a náležitostech povolení k vypouštění odpadních vod do vod podzemních</w:t>
      </w:r>
      <w:r w:rsidR="00830D3D">
        <w:rPr>
          <w:rFonts w:ascii="Arial" w:hAnsi="Arial" w:cs="Arial"/>
          <w:szCs w:val="24"/>
        </w:rPr>
        <w:t>.</w:t>
      </w:r>
    </w:p>
    <w:p w14:paraId="3D6EBC46" w14:textId="77777777" w:rsidR="00302A5C" w:rsidRDefault="00302A5C" w:rsidP="00302A5C">
      <w:pPr>
        <w:rPr>
          <w:rFonts w:eastAsiaTheme="minorHAnsi"/>
        </w:rPr>
      </w:pPr>
    </w:p>
    <w:p w14:paraId="24E502F5" w14:textId="77777777" w:rsidR="00302A5C" w:rsidRPr="001C07B4" w:rsidRDefault="00302A5C" w:rsidP="00302A5C">
      <w:pPr>
        <w:rPr>
          <w:rFonts w:eastAsiaTheme="minorHAnsi"/>
        </w:rPr>
      </w:pPr>
    </w:p>
    <w:p w14:paraId="00AF45C1" w14:textId="60F99040" w:rsidR="00302A5C" w:rsidRDefault="005C4DF2" w:rsidP="005C4DF2">
      <w:pPr>
        <w:pStyle w:val="Nadpis2"/>
        <w:rPr>
          <w:b/>
          <w:bCs/>
          <w:sz w:val="22"/>
          <w:szCs w:val="22"/>
        </w:rPr>
      </w:pPr>
      <w:r w:rsidRPr="005C4DF2">
        <w:rPr>
          <w:b/>
          <w:bCs/>
          <w:sz w:val="22"/>
          <w:szCs w:val="22"/>
        </w:rPr>
        <w:t xml:space="preserve">D 1.2.3.1 </w:t>
      </w:r>
      <w:r w:rsidR="00302A5C" w:rsidRPr="005C4DF2">
        <w:rPr>
          <w:b/>
          <w:bCs/>
          <w:sz w:val="22"/>
          <w:szCs w:val="22"/>
        </w:rPr>
        <w:t>Množství odpadních vod dle ČSN 75 6402</w:t>
      </w:r>
    </w:p>
    <w:p w14:paraId="1BFD4513" w14:textId="77777777" w:rsidR="007843CA" w:rsidRPr="007843CA" w:rsidRDefault="007843CA" w:rsidP="007843CA"/>
    <w:p w14:paraId="19287354" w14:textId="2262661E" w:rsidR="00831BFB" w:rsidRPr="00830D3D" w:rsidRDefault="00C23944" w:rsidP="00830D3D">
      <w:r w:rsidRPr="00C23944">
        <w:rPr>
          <w:noProof/>
        </w:rPr>
        <w:drawing>
          <wp:inline distT="0" distB="0" distL="0" distR="0" wp14:anchorId="33F44D7D" wp14:editId="74E9CAA7">
            <wp:extent cx="5760085" cy="1283970"/>
            <wp:effectExtent l="0" t="0" r="0" b="0"/>
            <wp:docPr id="1034094667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09466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28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06B93F" w14:textId="77777777" w:rsidR="00831BFB" w:rsidRDefault="00831BFB" w:rsidP="00302A5C">
      <w:pPr>
        <w:spacing w:line="276" w:lineRule="auto"/>
        <w:jc w:val="both"/>
        <w:rPr>
          <w:rFonts w:ascii="Arial" w:hAnsi="Arial" w:cs="Arial"/>
          <w:b/>
        </w:rPr>
      </w:pPr>
    </w:p>
    <w:p w14:paraId="1D8B0F4E" w14:textId="1C6A4D38" w:rsidR="00302A5C" w:rsidRPr="005C4DF2" w:rsidRDefault="005C4DF2" w:rsidP="00302A5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1.2.3.2</w:t>
      </w:r>
      <w:r w:rsidR="00302A5C" w:rsidRPr="005C4DF2">
        <w:rPr>
          <w:rFonts w:ascii="Arial" w:hAnsi="Arial" w:cs="Arial"/>
          <w:b/>
          <w:sz w:val="22"/>
          <w:szCs w:val="22"/>
        </w:rPr>
        <w:t xml:space="preserve"> Kvalita vypouštěných vod</w:t>
      </w:r>
    </w:p>
    <w:p w14:paraId="6166170E" w14:textId="64819660" w:rsidR="00B84164" w:rsidRDefault="00B84164" w:rsidP="00B84164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Hodnoty koncentrace znečištění vod na odtoku ze </w:t>
      </w:r>
      <w:r>
        <w:rPr>
          <w:rFonts w:ascii="Arial" w:hAnsi="Arial" w:cs="Arial"/>
          <w:szCs w:val="22"/>
        </w:rPr>
        <w:t>sestavy</w:t>
      </w:r>
      <w:r w:rsidR="00830D3D">
        <w:rPr>
          <w:rFonts w:ascii="Arial" w:hAnsi="Arial" w:cs="Arial"/>
          <w:szCs w:val="22"/>
        </w:rPr>
        <w:t xml:space="preserve"> ČOV STMH</w:t>
      </w:r>
      <w:r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</w:rPr>
        <w:t xml:space="preserve">„m“ (mg/l) odpovídají emisním standardům přípustného znečištění odpadních vod podle nařízení vlády č. 57/2016 Sb. pro vypouštění vod z jednotlivých staveb </w:t>
      </w:r>
      <w:r>
        <w:rPr>
          <w:rFonts w:ascii="Arial" w:hAnsi="Arial" w:cs="Arial"/>
          <w:color w:val="000000" w:themeColor="text1"/>
        </w:rPr>
        <w:t>do vod podzemních.</w:t>
      </w:r>
    </w:p>
    <w:p w14:paraId="66D0EC15" w14:textId="77777777" w:rsidR="007843CA" w:rsidRDefault="007843CA" w:rsidP="00B84164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54442E0B" w14:textId="4CECC9CE" w:rsidR="00FC3322" w:rsidRDefault="00C23944" w:rsidP="00302A5C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color w:val="000000" w:themeColor="text1"/>
        </w:rPr>
        <w:drawing>
          <wp:inline distT="0" distB="0" distL="0" distR="0" wp14:anchorId="6077B791" wp14:editId="59347802">
            <wp:extent cx="5477510" cy="1152525"/>
            <wp:effectExtent l="0" t="0" r="8890" b="9525"/>
            <wp:docPr id="238988175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510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5286E6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3DEDAEDD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369D2AD6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62181D52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74A692C7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503C6A9D" w14:textId="748F332A" w:rsidR="004A3961" w:rsidRDefault="00C23944" w:rsidP="00302A5C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color w:val="000000" w:themeColor="text1"/>
        </w:rPr>
        <w:lastRenderedPageBreak/>
        <w:drawing>
          <wp:inline distT="0" distB="0" distL="0" distR="0" wp14:anchorId="17E83ADA" wp14:editId="334EE40A">
            <wp:extent cx="4810760" cy="1762125"/>
            <wp:effectExtent l="0" t="0" r="8890" b="9525"/>
            <wp:docPr id="2127906420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760" cy="1762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5C6C7B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330C8945" w14:textId="77777777" w:rsidR="00C23944" w:rsidRPr="0031192D" w:rsidRDefault="00C23944" w:rsidP="00C23944">
      <w:pPr>
        <w:spacing w:line="276" w:lineRule="auto"/>
        <w:jc w:val="both"/>
        <w:rPr>
          <w:rFonts w:ascii="Arial" w:hAnsi="Arial" w:cs="Arial"/>
          <w:b/>
        </w:rPr>
      </w:pPr>
      <w:r w:rsidRPr="0031192D">
        <w:rPr>
          <w:rFonts w:ascii="Arial" w:hAnsi="Arial" w:cs="Arial"/>
          <w:b/>
        </w:rPr>
        <w:t>Biochemické a hydraulické parametry sestavy ČOV:</w:t>
      </w:r>
    </w:p>
    <w:tbl>
      <w:tblPr>
        <w:tblW w:w="879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1"/>
        <w:gridCol w:w="709"/>
        <w:gridCol w:w="1002"/>
        <w:gridCol w:w="132"/>
        <w:gridCol w:w="708"/>
        <w:gridCol w:w="2568"/>
      </w:tblGrid>
      <w:tr w:rsidR="00C23944" w:rsidRPr="0031192D" w14:paraId="3EE09B53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DB4F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Typ čistírny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24DD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10DA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2839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b/>
                <w:bCs/>
                <w:sz w:val="18"/>
                <w:szCs w:val="18"/>
              </w:rPr>
              <w:t>STMH 10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921947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b/>
                <w:bCs/>
                <w:sz w:val="18"/>
                <w:szCs w:val="18"/>
              </w:rPr>
              <w:t>DIN 4261</w:t>
            </w:r>
          </w:p>
        </w:tc>
      </w:tr>
      <w:tr w:rsidR="00C23944" w:rsidRPr="0031192D" w14:paraId="5278EBDA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9385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b/>
                <w:bCs/>
                <w:sz w:val="18"/>
                <w:szCs w:val="18"/>
              </w:rPr>
              <w:t>Počet obyvatel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4364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b/>
                <w:bCs/>
                <w:sz w:val="18"/>
                <w:szCs w:val="18"/>
              </w:rPr>
              <w:t>EW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0048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C9C3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b/>
                <w:sz w:val="18"/>
                <w:szCs w:val="18"/>
              </w:rPr>
            </w:pPr>
            <w:r w:rsidRPr="0031192D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64FE35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b/>
                <w:bCs/>
                <w:sz w:val="18"/>
                <w:szCs w:val="18"/>
              </w:rPr>
              <w:t>*</w:t>
            </w:r>
          </w:p>
        </w:tc>
      </w:tr>
      <w:tr w:rsidR="00C23944" w:rsidRPr="0031192D" w14:paraId="25B826D3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F7AB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1192D">
              <w:rPr>
                <w:rFonts w:ascii="Arial" w:hAnsi="Arial" w:cs="Arial"/>
                <w:sz w:val="18"/>
                <w:szCs w:val="18"/>
              </w:rPr>
              <w:t>Spec</w:t>
            </w:r>
            <w:proofErr w:type="spellEnd"/>
            <w:r w:rsidRPr="0031192D">
              <w:rPr>
                <w:rFonts w:ascii="Arial" w:hAnsi="Arial" w:cs="Arial"/>
                <w:sz w:val="18"/>
                <w:szCs w:val="18"/>
              </w:rPr>
              <w:t>. množství odpadních vod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1D10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9C4B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l/</w:t>
            </w:r>
            <w:proofErr w:type="spellStart"/>
            <w:proofErr w:type="gramStart"/>
            <w:r w:rsidRPr="0031192D">
              <w:rPr>
                <w:rFonts w:ascii="Arial" w:hAnsi="Arial" w:cs="Arial"/>
                <w:sz w:val="18"/>
                <w:szCs w:val="18"/>
              </w:rPr>
              <w:t>os.a</w:t>
            </w:r>
            <w:proofErr w:type="spellEnd"/>
            <w:proofErr w:type="gramEnd"/>
            <w:r w:rsidRPr="0031192D">
              <w:rPr>
                <w:rFonts w:ascii="Arial" w:hAnsi="Arial" w:cs="Arial"/>
                <w:sz w:val="18"/>
                <w:szCs w:val="18"/>
              </w:rPr>
              <w:t xml:space="preserve"> den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CCE7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C683B9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1192D">
              <w:rPr>
                <w:rFonts w:ascii="Arial" w:hAnsi="Arial" w:cs="Arial"/>
                <w:sz w:val="18"/>
                <w:szCs w:val="18"/>
              </w:rPr>
              <w:t>Bionádrž</w:t>
            </w:r>
            <w:proofErr w:type="spellEnd"/>
            <w:r w:rsidRPr="0031192D">
              <w:rPr>
                <w:rFonts w:ascii="Arial" w:hAnsi="Arial" w:cs="Arial"/>
                <w:sz w:val="18"/>
                <w:szCs w:val="18"/>
              </w:rPr>
              <w:t xml:space="preserve"> D=1700 mm</w:t>
            </w:r>
          </w:p>
        </w:tc>
      </w:tr>
      <w:tr w:rsidR="00C23944" w:rsidRPr="0031192D" w14:paraId="26FF06AB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4598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Denní množství odpadních vod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A2FE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F51E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m</w:t>
            </w:r>
            <w:r w:rsidRPr="0031192D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31192D">
              <w:rPr>
                <w:rFonts w:ascii="Arial" w:hAnsi="Arial" w:cs="Arial"/>
                <w:sz w:val="18"/>
                <w:szCs w:val="18"/>
              </w:rPr>
              <w:t>/d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49B4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1,50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B95501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31192D">
              <w:rPr>
                <w:rFonts w:ascii="Arial" w:hAnsi="Arial" w:cs="Arial"/>
                <w:sz w:val="18"/>
                <w:szCs w:val="18"/>
              </w:rPr>
              <w:t>Biorotor</w:t>
            </w:r>
            <w:proofErr w:type="spellEnd"/>
            <w:r w:rsidRPr="0031192D">
              <w:rPr>
                <w:rFonts w:ascii="Arial" w:hAnsi="Arial" w:cs="Arial"/>
                <w:sz w:val="18"/>
                <w:szCs w:val="18"/>
              </w:rPr>
              <w:t>  D</w:t>
            </w:r>
            <w:proofErr w:type="gramEnd"/>
            <w:r w:rsidRPr="0031192D">
              <w:rPr>
                <w:rFonts w:ascii="Arial" w:hAnsi="Arial" w:cs="Arial"/>
                <w:sz w:val="18"/>
                <w:szCs w:val="18"/>
              </w:rPr>
              <w:t>=1200 mm</w:t>
            </w:r>
          </w:p>
        </w:tc>
      </w:tr>
      <w:tr w:rsidR="00C23944" w:rsidRPr="0031192D" w14:paraId="2EA2D676" w14:textId="77777777" w:rsidTr="0074649C">
        <w:trPr>
          <w:trHeight w:val="153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98FA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Množství odpadních vod při hodinové špičce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73E8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50E4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m</w:t>
            </w:r>
            <w:r w:rsidRPr="0031192D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31192D">
              <w:rPr>
                <w:rFonts w:ascii="Arial" w:hAnsi="Arial" w:cs="Arial"/>
                <w:sz w:val="18"/>
                <w:szCs w:val="18"/>
              </w:rPr>
              <w:t>/h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0ADB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0,16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6826BC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 xml:space="preserve">Plocha 1 desky </w:t>
            </w:r>
            <w:smartTag w:uri="urn:schemas-microsoft-com:office:smarttags" w:element="metricconverter">
              <w:smartTagPr>
                <w:attr w:name="ProductID" w:val="3,38 m2"/>
              </w:smartTagPr>
              <w:r w:rsidRPr="0031192D">
                <w:rPr>
                  <w:rFonts w:ascii="Arial" w:hAnsi="Arial" w:cs="Arial"/>
                  <w:sz w:val="18"/>
                  <w:szCs w:val="18"/>
                </w:rPr>
                <w:t>3,38 m</w:t>
              </w:r>
              <w:r w:rsidRPr="0031192D">
                <w:rPr>
                  <w:rFonts w:ascii="Arial" w:hAnsi="Arial" w:cs="Arial"/>
                  <w:sz w:val="18"/>
                  <w:szCs w:val="18"/>
                  <w:vertAlign w:val="superscript"/>
                </w:rPr>
                <w:t>2</w:t>
              </w:r>
            </w:smartTag>
          </w:p>
        </w:tc>
      </w:tr>
      <w:tr w:rsidR="00C23944" w:rsidRPr="0031192D" w14:paraId="760EDE57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3061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C5F6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6E91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m</w:t>
            </w:r>
            <w:r w:rsidRPr="0031192D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31192D">
              <w:rPr>
                <w:rFonts w:ascii="Arial" w:hAnsi="Arial" w:cs="Arial"/>
                <w:sz w:val="18"/>
                <w:szCs w:val="18"/>
              </w:rPr>
              <w:t>/h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A8C9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0,06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130760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*</w:t>
            </w:r>
            <w:proofErr w:type="spellStart"/>
            <w:r w:rsidRPr="0031192D">
              <w:rPr>
                <w:rFonts w:ascii="Arial" w:hAnsi="Arial" w:cs="Arial"/>
                <w:sz w:val="18"/>
                <w:szCs w:val="18"/>
              </w:rPr>
              <w:t>sCPU</w:t>
            </w:r>
            <w:proofErr w:type="spellEnd"/>
            <w:r w:rsidRPr="0031192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31192D">
              <w:rPr>
                <w:rFonts w:ascii="Arial" w:hAnsi="Arial" w:cs="Arial"/>
                <w:sz w:val="18"/>
                <w:szCs w:val="18"/>
              </w:rPr>
              <w:t>100%</w:t>
            </w:r>
            <w:proofErr w:type="gramEnd"/>
            <w:r w:rsidRPr="0031192D">
              <w:rPr>
                <w:rFonts w:ascii="Arial" w:hAnsi="Arial" w:cs="Arial"/>
                <w:sz w:val="18"/>
                <w:szCs w:val="18"/>
              </w:rPr>
              <w:t>více</w:t>
            </w:r>
          </w:p>
        </w:tc>
      </w:tr>
      <w:tr w:rsidR="00C23944" w:rsidRPr="0031192D" w14:paraId="4D1E020A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74A22C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b/>
                <w:bCs/>
                <w:sz w:val="18"/>
                <w:szCs w:val="18"/>
              </w:rPr>
              <w:t>Organické znečištění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E417C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3012C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0C7A2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752BE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3944" w:rsidRPr="0031192D" w14:paraId="2703B289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0A42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Organické znečištění bez předčištění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4A89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BSB</w:t>
            </w:r>
            <w:r w:rsidRPr="0031192D">
              <w:rPr>
                <w:rFonts w:ascii="Arial" w:hAnsi="Arial" w:cs="Arial"/>
                <w:sz w:val="18"/>
                <w:szCs w:val="18"/>
                <w:vertAlign w:val="subscript"/>
              </w:rPr>
              <w:t>5</w:t>
            </w:r>
            <w:r w:rsidRPr="0031192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4B53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Kg/d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9C06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0,3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A36918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3944" w:rsidRPr="0031192D" w14:paraId="2CCA3CD1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EC10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Organické znečištění s usazováním 1,5 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07CB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BSB</w:t>
            </w:r>
            <w:r w:rsidRPr="0031192D">
              <w:rPr>
                <w:rFonts w:ascii="Arial" w:hAnsi="Arial" w:cs="Arial"/>
                <w:sz w:val="18"/>
                <w:szCs w:val="18"/>
                <w:vertAlign w:val="subscript"/>
              </w:rPr>
              <w:t>5</w:t>
            </w:r>
            <w:r w:rsidRPr="0031192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B264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Kg/d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7048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0,2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FC5EB6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 xml:space="preserve">Usazovací jímka cca </w:t>
            </w:r>
            <w:proofErr w:type="gramStart"/>
            <w:r w:rsidRPr="0031192D">
              <w:rPr>
                <w:rFonts w:ascii="Arial" w:hAnsi="Arial" w:cs="Arial"/>
                <w:sz w:val="18"/>
                <w:szCs w:val="18"/>
              </w:rPr>
              <w:t>4 - 6</w:t>
            </w:r>
            <w:proofErr w:type="gramEnd"/>
            <w:r w:rsidRPr="0031192D">
              <w:rPr>
                <w:rFonts w:ascii="Arial" w:hAnsi="Arial" w:cs="Arial"/>
                <w:sz w:val="18"/>
                <w:szCs w:val="18"/>
              </w:rPr>
              <w:t xml:space="preserve"> m</w:t>
            </w:r>
            <w:r w:rsidRPr="0031192D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</w:tr>
      <w:tr w:rsidR="00C23944" w:rsidRPr="0031192D" w14:paraId="50D05A54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E974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E494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C8A6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5BB4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C8C23D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N-NH4 dle AM testu</w:t>
            </w:r>
          </w:p>
        </w:tc>
      </w:tr>
      <w:tr w:rsidR="00C23944" w:rsidRPr="0031192D" w14:paraId="65958314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1CE2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b/>
                <w:bCs/>
                <w:sz w:val="18"/>
                <w:szCs w:val="18"/>
              </w:rPr>
              <w:t>Mechanické předčištění usazováním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F82C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834F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2094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4B8E0E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b/>
                <w:bCs/>
                <w:sz w:val="18"/>
                <w:szCs w:val="18"/>
              </w:rPr>
              <w:t>DIN 4261, díl1</w:t>
            </w:r>
          </w:p>
        </w:tc>
      </w:tr>
      <w:tr w:rsidR="00C23944" w:rsidRPr="0031192D" w14:paraId="157C6B59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87DC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 xml:space="preserve">Stavební provedení: </w:t>
            </w:r>
            <w:proofErr w:type="gramStart"/>
            <w:r w:rsidRPr="0031192D">
              <w:rPr>
                <w:rFonts w:ascii="Arial" w:hAnsi="Arial" w:cs="Arial"/>
                <w:sz w:val="18"/>
                <w:szCs w:val="18"/>
              </w:rPr>
              <w:t>zemní  jímka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C47C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A06A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D469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1 nádrž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4761B6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plast, beton</w:t>
            </w:r>
          </w:p>
        </w:tc>
      </w:tr>
      <w:tr w:rsidR="00C23944" w:rsidRPr="0031192D" w14:paraId="6C764683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E74F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Průměr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A175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E496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3B97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1AD551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příklad</w:t>
            </w:r>
          </w:p>
        </w:tc>
      </w:tr>
      <w:tr w:rsidR="00C23944" w:rsidRPr="0031192D" w14:paraId="373C634B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F160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Hloubka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A4FF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1C286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5A22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0EA0D1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příklad</w:t>
            </w:r>
          </w:p>
        </w:tc>
      </w:tr>
      <w:tr w:rsidR="00C23944" w:rsidRPr="0031192D" w14:paraId="128D5EE4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0745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Hloubka vody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9F6F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3619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2F94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781A14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 xml:space="preserve">1,2 </w:t>
            </w:r>
            <w:r w:rsidRPr="0031192D">
              <w:rPr>
                <w:rFonts w:ascii="Arial" w:hAnsi="Arial" w:cs="Arial"/>
              </w:rPr>
              <w:t>–</w:t>
            </w:r>
            <w:r w:rsidRPr="0031192D">
              <w:rPr>
                <w:rFonts w:ascii="Arial" w:hAnsi="Arial" w:cs="Arial"/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1,9 m"/>
              </w:smartTagPr>
              <w:r w:rsidRPr="0031192D">
                <w:rPr>
                  <w:rFonts w:ascii="Arial" w:hAnsi="Arial" w:cs="Arial"/>
                  <w:sz w:val="18"/>
                  <w:szCs w:val="18"/>
                </w:rPr>
                <w:t>1,9 m</w:t>
              </w:r>
            </w:smartTag>
          </w:p>
        </w:tc>
      </w:tr>
      <w:tr w:rsidR="00C23944" w:rsidRPr="0031192D" w14:paraId="3F1276CF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FA56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Užitečný objem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A734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1192D">
              <w:rPr>
                <w:rFonts w:ascii="Arial" w:hAnsi="Arial" w:cs="Arial"/>
                <w:sz w:val="18"/>
                <w:szCs w:val="18"/>
              </w:rPr>
              <w:t>Vges.v</w:t>
            </w:r>
            <w:proofErr w:type="spellEnd"/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80A9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m</w:t>
            </w:r>
            <w:r w:rsidRPr="0031192D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9627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2,0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21504D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vyhovuje</w:t>
            </w:r>
          </w:p>
        </w:tc>
      </w:tr>
      <w:tr w:rsidR="00C23944" w:rsidRPr="0031192D" w14:paraId="79075DE2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BF10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Předepsaný objem usazování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96D0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1192D">
              <w:rPr>
                <w:rFonts w:ascii="Arial" w:hAnsi="Arial" w:cs="Arial"/>
                <w:sz w:val="18"/>
                <w:szCs w:val="18"/>
              </w:rPr>
              <w:t>Vges</w:t>
            </w:r>
            <w:proofErr w:type="spellEnd"/>
            <w:r w:rsidRPr="0031192D">
              <w:rPr>
                <w:rFonts w:ascii="Arial" w:hAnsi="Arial" w:cs="Arial"/>
                <w:sz w:val="18"/>
                <w:szCs w:val="18"/>
              </w:rPr>
              <w:t>. e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86C6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m</w:t>
            </w:r>
            <w:r w:rsidRPr="0031192D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3244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1,125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D860D4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 xml:space="preserve">Min. objem </w:t>
            </w:r>
            <w:proofErr w:type="gramStart"/>
            <w:r w:rsidRPr="0031192D">
              <w:rPr>
                <w:rFonts w:ascii="Arial" w:hAnsi="Arial" w:cs="Arial"/>
                <w:sz w:val="18"/>
                <w:szCs w:val="18"/>
              </w:rPr>
              <w:t>375l</w:t>
            </w:r>
            <w:proofErr w:type="gramEnd"/>
            <w:r w:rsidRPr="0031192D">
              <w:rPr>
                <w:rFonts w:ascii="Arial" w:hAnsi="Arial" w:cs="Arial"/>
                <w:sz w:val="18"/>
                <w:szCs w:val="18"/>
              </w:rPr>
              <w:t>/EO</w:t>
            </w:r>
          </w:p>
        </w:tc>
      </w:tr>
      <w:tr w:rsidR="00C23944" w:rsidRPr="0031192D" w14:paraId="260E7A05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A223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 xml:space="preserve">Předepsaný objem skladování </w:t>
            </w:r>
          </w:p>
          <w:p w14:paraId="48BDD615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přebytečného a prim. kalu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B467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1192D">
              <w:rPr>
                <w:rFonts w:ascii="Arial" w:hAnsi="Arial" w:cs="Arial"/>
                <w:sz w:val="18"/>
                <w:szCs w:val="18"/>
              </w:rPr>
              <w:t>Vms</w:t>
            </w:r>
            <w:proofErr w:type="spellEnd"/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A5EA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m</w:t>
            </w:r>
            <w:r w:rsidRPr="0031192D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DB52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0,37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FEC66A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73,5 litr/EO</w:t>
            </w:r>
          </w:p>
        </w:tc>
      </w:tr>
      <w:tr w:rsidR="00C23944" w:rsidRPr="0031192D" w14:paraId="11811D99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DD6D" w14:textId="77777777" w:rsidR="00C23944" w:rsidRPr="0031192D" w:rsidRDefault="00C23944" w:rsidP="0074649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1192D">
              <w:rPr>
                <w:rFonts w:ascii="Arial" w:hAnsi="Arial" w:cs="Arial"/>
                <w:b/>
                <w:bCs/>
                <w:sz w:val="18"/>
                <w:szCs w:val="18"/>
              </w:rPr>
              <w:t>Bionádrž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4D48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7CDA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8BC9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64A0FE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b/>
                <w:bCs/>
                <w:sz w:val="18"/>
                <w:szCs w:val="18"/>
              </w:rPr>
              <w:t>DIN 4261, díl2</w:t>
            </w:r>
          </w:p>
        </w:tc>
      </w:tr>
      <w:tr w:rsidR="00C23944" w:rsidRPr="0031192D" w14:paraId="17C8BD3D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2A96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Průměr koule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37236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8AE4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F751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1700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D19188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3944" w:rsidRPr="0031192D" w14:paraId="1F590DBE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94CC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 xml:space="preserve">Počet desek </w:t>
            </w:r>
            <w:proofErr w:type="spellStart"/>
            <w:r w:rsidRPr="0031192D">
              <w:rPr>
                <w:rFonts w:ascii="Arial" w:hAnsi="Arial" w:cs="Arial"/>
                <w:sz w:val="18"/>
                <w:szCs w:val="18"/>
              </w:rPr>
              <w:t>biorotoru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FC1A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2871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5D55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b/>
                <w:sz w:val="18"/>
                <w:szCs w:val="18"/>
              </w:rPr>
            </w:pPr>
            <w:r w:rsidRPr="0031192D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713707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3944" w:rsidRPr="0031192D" w14:paraId="0AED492A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F1CA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Plocha koncových desek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9BF7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1471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m</w:t>
            </w:r>
            <w:r w:rsidRPr="0031192D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185A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bez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E024B7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3944" w:rsidRPr="0031192D" w14:paraId="2FB400C6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8B13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Plocha středových desek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484B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50C4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m</w:t>
            </w:r>
            <w:r w:rsidRPr="0031192D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6238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30,42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B1D137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3944" w:rsidRPr="0031192D" w14:paraId="7B0B9869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84F2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 xml:space="preserve">Celková plocha </w:t>
            </w:r>
            <w:proofErr w:type="spellStart"/>
            <w:r w:rsidRPr="0031192D">
              <w:rPr>
                <w:rFonts w:ascii="Arial" w:hAnsi="Arial" w:cs="Arial"/>
                <w:sz w:val="18"/>
                <w:szCs w:val="18"/>
              </w:rPr>
              <w:t>biorotoru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09AA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1192D">
              <w:rPr>
                <w:rFonts w:ascii="Arial" w:hAnsi="Arial" w:cs="Arial"/>
                <w:sz w:val="18"/>
                <w:szCs w:val="18"/>
              </w:rPr>
              <w:t>Ages</w:t>
            </w:r>
            <w:proofErr w:type="spellEnd"/>
            <w:r w:rsidRPr="0031192D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78C2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m</w:t>
            </w:r>
            <w:r w:rsidRPr="0031192D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4E38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30,42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B88679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3944" w:rsidRPr="0031192D" w14:paraId="735BE812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E6CA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Hloubka vody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8390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FD48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A86B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1,2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6DF4F9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3944" w:rsidRPr="0031192D" w14:paraId="77CD3D13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DEDF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Užitečný objem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CCE1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B299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m</w:t>
            </w:r>
            <w:r w:rsidRPr="0031192D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6FC6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1,03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D8D0C0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1192D">
              <w:rPr>
                <w:rFonts w:ascii="Arial" w:hAnsi="Arial" w:cs="Arial"/>
                <w:sz w:val="18"/>
                <w:szCs w:val="18"/>
              </w:rPr>
              <w:t>Vmin</w:t>
            </w:r>
            <w:proofErr w:type="spellEnd"/>
            <w:r w:rsidRPr="0031192D">
              <w:rPr>
                <w:rFonts w:ascii="Arial" w:hAnsi="Arial" w:cs="Arial"/>
                <w:sz w:val="18"/>
                <w:szCs w:val="18"/>
              </w:rPr>
              <w:t xml:space="preserve">. = </w:t>
            </w:r>
            <w:smartTag w:uri="urn:schemas-microsoft-com:office:smarttags" w:element="metricconverter">
              <w:smartTagPr>
                <w:attr w:name="ProductID" w:val="1 m3"/>
              </w:smartTagPr>
              <w:r w:rsidRPr="0031192D">
                <w:rPr>
                  <w:rFonts w:ascii="Arial" w:hAnsi="Arial" w:cs="Arial"/>
                  <w:sz w:val="18"/>
                  <w:szCs w:val="18"/>
                </w:rPr>
                <w:t>1 m</w:t>
              </w:r>
              <w:r w:rsidRPr="0031192D">
                <w:rPr>
                  <w:rFonts w:ascii="Arial" w:hAnsi="Arial" w:cs="Arial"/>
                  <w:sz w:val="18"/>
                  <w:szCs w:val="18"/>
                  <w:vertAlign w:val="superscript"/>
                </w:rPr>
                <w:t>3</w:t>
              </w:r>
            </w:smartTag>
          </w:p>
        </w:tc>
      </w:tr>
      <w:tr w:rsidR="00C23944" w:rsidRPr="0031192D" w14:paraId="7C989411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EE54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31192D">
              <w:rPr>
                <w:rFonts w:ascii="Arial" w:hAnsi="Arial" w:cs="Arial"/>
                <w:sz w:val="18"/>
                <w:szCs w:val="18"/>
              </w:rPr>
              <w:t>BSB</w:t>
            </w:r>
            <w:r w:rsidRPr="0031192D">
              <w:rPr>
                <w:rFonts w:ascii="Arial" w:hAnsi="Arial" w:cs="Arial"/>
                <w:sz w:val="18"/>
                <w:szCs w:val="18"/>
                <w:vertAlign w:val="subscript"/>
              </w:rPr>
              <w:t>5 -</w:t>
            </w:r>
            <w:r w:rsidRPr="0031192D">
              <w:rPr>
                <w:rFonts w:ascii="Arial" w:hAnsi="Arial" w:cs="Arial"/>
                <w:sz w:val="18"/>
                <w:szCs w:val="18"/>
              </w:rPr>
              <w:t xml:space="preserve"> možné</w:t>
            </w:r>
            <w:proofErr w:type="gramEnd"/>
            <w:r w:rsidRPr="0031192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31192D">
              <w:rPr>
                <w:rFonts w:ascii="Arial" w:hAnsi="Arial" w:cs="Arial"/>
                <w:sz w:val="18"/>
                <w:szCs w:val="18"/>
              </w:rPr>
              <w:t>spec</w:t>
            </w:r>
            <w:proofErr w:type="spellEnd"/>
            <w:r w:rsidRPr="0031192D">
              <w:rPr>
                <w:rFonts w:ascii="Arial" w:hAnsi="Arial" w:cs="Arial"/>
                <w:sz w:val="18"/>
                <w:szCs w:val="18"/>
              </w:rPr>
              <w:t xml:space="preserve">. zatížení plochy </w:t>
            </w:r>
            <w:proofErr w:type="spellStart"/>
            <w:r w:rsidRPr="0031192D">
              <w:rPr>
                <w:rFonts w:ascii="Arial" w:hAnsi="Arial" w:cs="Arial"/>
                <w:sz w:val="18"/>
                <w:szCs w:val="18"/>
              </w:rPr>
              <w:t>biodisku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B9B2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B</w:t>
            </w:r>
            <w:r w:rsidRPr="0031192D">
              <w:rPr>
                <w:rFonts w:ascii="Arial" w:hAnsi="Arial" w:cs="Arial"/>
                <w:sz w:val="18"/>
                <w:szCs w:val="18"/>
                <w:vertAlign w:val="subscript"/>
              </w:rPr>
              <w:t>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CFD0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g/d.m</w:t>
            </w:r>
            <w:r w:rsidRPr="0031192D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127C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BA1A88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max. 4 g/d.m</w:t>
            </w:r>
            <w:r w:rsidRPr="0031192D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</w:tr>
      <w:tr w:rsidR="00C23944" w:rsidRPr="0031192D" w14:paraId="1B427E1D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4704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31192D">
              <w:rPr>
                <w:rFonts w:ascii="Arial" w:hAnsi="Arial" w:cs="Arial"/>
                <w:sz w:val="18"/>
                <w:szCs w:val="18"/>
              </w:rPr>
              <w:t>BSB</w:t>
            </w:r>
            <w:r w:rsidRPr="0031192D">
              <w:rPr>
                <w:rFonts w:ascii="Arial" w:hAnsi="Arial" w:cs="Arial"/>
                <w:sz w:val="18"/>
                <w:szCs w:val="18"/>
                <w:vertAlign w:val="subscript"/>
              </w:rPr>
              <w:t>5 -</w:t>
            </w:r>
            <w:r w:rsidRPr="0031192D">
              <w:rPr>
                <w:rFonts w:ascii="Arial" w:hAnsi="Arial" w:cs="Arial"/>
                <w:sz w:val="18"/>
                <w:szCs w:val="18"/>
              </w:rPr>
              <w:t xml:space="preserve"> skutečné</w:t>
            </w:r>
            <w:proofErr w:type="gramEnd"/>
            <w:r w:rsidRPr="0031192D">
              <w:rPr>
                <w:rFonts w:ascii="Arial" w:hAnsi="Arial" w:cs="Arial"/>
                <w:sz w:val="18"/>
                <w:szCs w:val="18"/>
              </w:rPr>
              <w:t xml:space="preserve"> zatížení plochy </w:t>
            </w:r>
            <w:proofErr w:type="spellStart"/>
            <w:r w:rsidRPr="0031192D">
              <w:rPr>
                <w:rFonts w:ascii="Arial" w:hAnsi="Arial" w:cs="Arial"/>
                <w:sz w:val="18"/>
                <w:szCs w:val="18"/>
              </w:rPr>
              <w:t>biodisku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1B3A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B</w:t>
            </w:r>
            <w:r w:rsidRPr="0031192D">
              <w:rPr>
                <w:rFonts w:ascii="Arial" w:hAnsi="Arial" w:cs="Arial"/>
                <w:sz w:val="18"/>
                <w:szCs w:val="18"/>
                <w:vertAlign w:val="subscript"/>
              </w:rPr>
              <w:t>T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5170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kg BSB</w:t>
            </w:r>
            <w:r w:rsidRPr="0031192D">
              <w:rPr>
                <w:rFonts w:ascii="Arial" w:hAnsi="Arial" w:cs="Arial"/>
                <w:sz w:val="18"/>
                <w:szCs w:val="18"/>
                <w:vertAlign w:val="subscript"/>
              </w:rPr>
              <w:t>5</w:t>
            </w:r>
            <w:r w:rsidRPr="0031192D">
              <w:rPr>
                <w:rFonts w:ascii="Arial" w:hAnsi="Arial" w:cs="Arial"/>
                <w:sz w:val="18"/>
                <w:szCs w:val="18"/>
              </w:rPr>
              <w:t>/d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3FEF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0,07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216C40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3944" w:rsidRPr="0031192D" w14:paraId="3D5F688A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CE1D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31192D">
              <w:rPr>
                <w:rFonts w:ascii="Arial" w:hAnsi="Arial" w:cs="Arial"/>
                <w:sz w:val="18"/>
                <w:szCs w:val="18"/>
              </w:rPr>
              <w:t>BSB</w:t>
            </w:r>
            <w:r w:rsidRPr="0031192D">
              <w:rPr>
                <w:rFonts w:ascii="Arial" w:hAnsi="Arial" w:cs="Arial"/>
                <w:sz w:val="18"/>
                <w:szCs w:val="18"/>
                <w:vertAlign w:val="subscript"/>
              </w:rPr>
              <w:t>5 -</w:t>
            </w:r>
            <w:r w:rsidRPr="0031192D">
              <w:rPr>
                <w:rFonts w:ascii="Arial" w:hAnsi="Arial" w:cs="Arial"/>
                <w:sz w:val="18"/>
                <w:szCs w:val="18"/>
              </w:rPr>
              <w:t xml:space="preserve"> zatížení</w:t>
            </w:r>
            <w:proofErr w:type="gramEnd"/>
            <w:r w:rsidRPr="0031192D">
              <w:rPr>
                <w:rFonts w:ascii="Arial" w:hAnsi="Arial" w:cs="Arial"/>
                <w:sz w:val="18"/>
                <w:szCs w:val="18"/>
              </w:rPr>
              <w:t xml:space="preserve"> biomasy ve vznosu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157C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B</w:t>
            </w:r>
            <w:r w:rsidRPr="0031192D">
              <w:rPr>
                <w:rFonts w:ascii="Arial" w:hAnsi="Arial" w:cs="Arial"/>
                <w:sz w:val="18"/>
                <w:szCs w:val="18"/>
                <w:vertAlign w:val="subscript"/>
              </w:rPr>
              <w:t>BB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25EB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kg BSB</w:t>
            </w:r>
            <w:r w:rsidRPr="0031192D">
              <w:rPr>
                <w:rFonts w:ascii="Arial" w:hAnsi="Arial" w:cs="Arial"/>
                <w:sz w:val="18"/>
                <w:szCs w:val="18"/>
                <w:vertAlign w:val="subscript"/>
              </w:rPr>
              <w:t>5</w:t>
            </w:r>
            <w:r w:rsidRPr="0031192D">
              <w:rPr>
                <w:rFonts w:ascii="Arial" w:hAnsi="Arial" w:cs="Arial"/>
                <w:sz w:val="18"/>
                <w:szCs w:val="18"/>
              </w:rPr>
              <w:t>/d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6330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0,13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6218D5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3944" w:rsidRPr="0031192D" w14:paraId="3B9C9816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42B6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Koncentrace kalu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0C05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TS</w:t>
            </w:r>
            <w:r w:rsidRPr="0031192D">
              <w:rPr>
                <w:rFonts w:ascii="Arial" w:hAnsi="Arial" w:cs="Arial"/>
                <w:sz w:val="18"/>
                <w:szCs w:val="18"/>
                <w:vertAlign w:val="subscript"/>
              </w:rPr>
              <w:t>BB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F5BA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kg/m</w:t>
            </w:r>
            <w:r w:rsidRPr="0031192D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DF94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4,00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87DFAC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3944" w:rsidRPr="0031192D" w14:paraId="4205A235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4C3A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Zatížení kalu na sušinu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0472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B</w:t>
            </w:r>
            <w:r w:rsidRPr="0031192D">
              <w:rPr>
                <w:rFonts w:ascii="Arial" w:hAnsi="Arial" w:cs="Arial"/>
                <w:sz w:val="18"/>
                <w:szCs w:val="18"/>
                <w:vertAlign w:val="subscript"/>
              </w:rPr>
              <w:t>TS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45CE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kg/</w:t>
            </w:r>
            <w:proofErr w:type="spellStart"/>
            <w:proofErr w:type="gramStart"/>
            <w:r w:rsidRPr="0031192D">
              <w:rPr>
                <w:rFonts w:ascii="Arial" w:hAnsi="Arial" w:cs="Arial"/>
                <w:sz w:val="18"/>
                <w:szCs w:val="18"/>
              </w:rPr>
              <w:t>kg.d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E49D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≤0,03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882524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max. 0,05 kg/</w:t>
            </w:r>
            <w:proofErr w:type="spellStart"/>
            <w:proofErr w:type="gramStart"/>
            <w:r w:rsidRPr="0031192D">
              <w:rPr>
                <w:rFonts w:ascii="Arial" w:hAnsi="Arial" w:cs="Arial"/>
                <w:sz w:val="18"/>
                <w:szCs w:val="18"/>
              </w:rPr>
              <w:t>kg.d</w:t>
            </w:r>
            <w:proofErr w:type="spellEnd"/>
            <w:proofErr w:type="gramEnd"/>
          </w:p>
        </w:tc>
      </w:tr>
      <w:tr w:rsidR="00C23944" w:rsidRPr="0031192D" w14:paraId="712A6A55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93B5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 xml:space="preserve">Prostorové zatížení </w:t>
            </w:r>
            <w:proofErr w:type="spellStart"/>
            <w:r w:rsidRPr="0031192D">
              <w:rPr>
                <w:rFonts w:ascii="Arial" w:hAnsi="Arial" w:cs="Arial"/>
                <w:sz w:val="18"/>
                <w:szCs w:val="18"/>
              </w:rPr>
              <w:t>bionádrže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7964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B</w:t>
            </w:r>
            <w:r w:rsidRPr="0031192D">
              <w:rPr>
                <w:rFonts w:ascii="Arial" w:hAnsi="Arial" w:cs="Arial"/>
                <w:sz w:val="18"/>
                <w:szCs w:val="18"/>
                <w:vertAlign w:val="subscript"/>
              </w:rPr>
              <w:t>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EE3C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kg/m</w:t>
            </w:r>
            <w:r w:rsidRPr="0031192D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31192D">
              <w:rPr>
                <w:rFonts w:ascii="Arial" w:hAnsi="Arial" w:cs="Arial"/>
                <w:sz w:val="18"/>
                <w:szCs w:val="18"/>
              </w:rPr>
              <w:t>.d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45C6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≤0,13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FD6578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max. 0,20 kg/m</w:t>
            </w:r>
            <w:r w:rsidRPr="0031192D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31192D">
              <w:rPr>
                <w:rFonts w:ascii="Arial" w:hAnsi="Arial" w:cs="Arial"/>
                <w:sz w:val="18"/>
                <w:szCs w:val="18"/>
              </w:rPr>
              <w:t>.d</w:t>
            </w:r>
          </w:p>
        </w:tc>
      </w:tr>
      <w:tr w:rsidR="00C23944" w:rsidRPr="0031192D" w14:paraId="6A09006E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3280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Kyslíkový vnos během provozu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0709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O</w:t>
            </w:r>
            <w:r w:rsidRPr="0031192D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9007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kgO</w:t>
            </w:r>
            <w:r w:rsidRPr="0031192D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31192D">
              <w:rPr>
                <w:rFonts w:ascii="Arial" w:hAnsi="Arial" w:cs="Arial"/>
                <w:sz w:val="18"/>
                <w:szCs w:val="18"/>
              </w:rPr>
              <w:t>/d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5060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0,39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103689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**</w:t>
            </w:r>
          </w:p>
        </w:tc>
      </w:tr>
      <w:tr w:rsidR="00C23944" w:rsidRPr="0031192D" w14:paraId="3C530041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73EB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b/>
                <w:bCs/>
                <w:sz w:val="18"/>
                <w:szCs w:val="18"/>
              </w:rPr>
              <w:t>Dosazovací jímka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F728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8BE1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021D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D40866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b/>
                <w:bCs/>
                <w:sz w:val="18"/>
                <w:szCs w:val="18"/>
              </w:rPr>
              <w:t>DIN 4261, díl2</w:t>
            </w:r>
          </w:p>
        </w:tc>
      </w:tr>
      <w:tr w:rsidR="00C23944" w:rsidRPr="0031192D" w14:paraId="44CC6675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973A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Počet dosazovacích kapes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6F33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DD48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E068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2FDA0A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 xml:space="preserve">*CPU </w:t>
            </w:r>
            <w:proofErr w:type="gramStart"/>
            <w:r w:rsidRPr="0031192D">
              <w:rPr>
                <w:rFonts w:ascii="Arial" w:hAnsi="Arial" w:cs="Arial"/>
                <w:sz w:val="18"/>
                <w:szCs w:val="18"/>
              </w:rPr>
              <w:t>100%</w:t>
            </w:r>
            <w:proofErr w:type="gramEnd"/>
            <w:r w:rsidRPr="0031192D">
              <w:rPr>
                <w:rFonts w:ascii="Arial" w:hAnsi="Arial" w:cs="Arial"/>
                <w:sz w:val="18"/>
                <w:szCs w:val="18"/>
              </w:rPr>
              <w:t>více</w:t>
            </w:r>
          </w:p>
        </w:tc>
      </w:tr>
      <w:tr w:rsidR="00C23944" w:rsidRPr="0031192D" w14:paraId="6683E4DA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7283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Plocha hladiny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0DE3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A</w:t>
            </w:r>
            <w:r w:rsidRPr="0031192D">
              <w:rPr>
                <w:rFonts w:ascii="Arial" w:hAnsi="Arial" w:cs="Arial"/>
                <w:sz w:val="18"/>
                <w:szCs w:val="18"/>
                <w:vertAlign w:val="subscript"/>
              </w:rPr>
              <w:t>NK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B8DF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m</w:t>
            </w:r>
            <w:r w:rsidRPr="0031192D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2325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0,87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581E02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min 0,7</w:t>
            </w:r>
          </w:p>
        </w:tc>
      </w:tr>
      <w:tr w:rsidR="00C23944" w:rsidRPr="0031192D" w14:paraId="3E9990BF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6CE3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Objem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3DAC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V</w:t>
            </w:r>
            <w:r w:rsidRPr="0031192D">
              <w:rPr>
                <w:rFonts w:ascii="Arial" w:hAnsi="Arial" w:cs="Arial"/>
                <w:sz w:val="18"/>
                <w:szCs w:val="18"/>
                <w:vertAlign w:val="subscript"/>
              </w:rPr>
              <w:t>NK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B70A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m</w:t>
            </w:r>
            <w:r w:rsidRPr="0031192D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E662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0,51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F3F8B9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3944" w:rsidRPr="0031192D" w14:paraId="4F970634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CA6D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zatížení hladiny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85AD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1192D">
              <w:rPr>
                <w:rFonts w:ascii="Arial" w:hAnsi="Arial" w:cs="Arial"/>
                <w:sz w:val="18"/>
                <w:szCs w:val="18"/>
              </w:rPr>
              <w:t>q</w:t>
            </w:r>
            <w:r w:rsidRPr="0031192D">
              <w:rPr>
                <w:rFonts w:ascii="Arial" w:hAnsi="Arial" w:cs="Arial"/>
                <w:sz w:val="18"/>
                <w:szCs w:val="18"/>
                <w:vertAlign w:val="subscript"/>
              </w:rPr>
              <w:t>A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FBAA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m/h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7CFB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0,09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2E62F4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max 0,3</w:t>
            </w:r>
          </w:p>
        </w:tc>
      </w:tr>
      <w:tr w:rsidR="00C23944" w:rsidRPr="0031192D" w14:paraId="66E29F86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DCE1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Hloubka vody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A01E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1192D">
              <w:rPr>
                <w:rFonts w:ascii="Arial" w:hAnsi="Arial" w:cs="Arial"/>
                <w:sz w:val="18"/>
                <w:szCs w:val="18"/>
              </w:rPr>
              <w:t>h</w:t>
            </w:r>
            <w:r w:rsidRPr="0031192D">
              <w:rPr>
                <w:rFonts w:ascii="Arial" w:hAnsi="Arial" w:cs="Arial"/>
                <w:sz w:val="18"/>
                <w:szCs w:val="18"/>
                <w:vertAlign w:val="subscript"/>
              </w:rPr>
              <w:t>NK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8CD2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19C0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1,1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599CD5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min 1,0</w:t>
            </w:r>
          </w:p>
        </w:tc>
      </w:tr>
      <w:tr w:rsidR="00C23944" w:rsidRPr="0031192D" w14:paraId="0E83B914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B32B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Doba průtoku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4A25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1192D">
              <w:rPr>
                <w:rFonts w:ascii="Arial" w:hAnsi="Arial" w:cs="Arial"/>
                <w:sz w:val="18"/>
                <w:szCs w:val="18"/>
              </w:rPr>
              <w:t>t</w:t>
            </w:r>
            <w:r w:rsidRPr="0031192D">
              <w:rPr>
                <w:rFonts w:ascii="Arial" w:hAnsi="Arial" w:cs="Arial"/>
                <w:sz w:val="18"/>
                <w:szCs w:val="18"/>
                <w:vertAlign w:val="subscript"/>
              </w:rPr>
              <w:t>NK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38E6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7FA9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6,8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B24165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min 3,5</w:t>
            </w:r>
          </w:p>
        </w:tc>
      </w:tr>
      <w:tr w:rsidR="00C23944" w:rsidRPr="0031192D" w14:paraId="051291DA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F1A1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bCs/>
                <w:sz w:val="18"/>
                <w:szCs w:val="18"/>
              </w:rPr>
              <w:lastRenderedPageBreak/>
              <w:t xml:space="preserve">Příkon </w:t>
            </w:r>
            <w:proofErr w:type="gramStart"/>
            <w:r w:rsidRPr="0031192D">
              <w:rPr>
                <w:rFonts w:ascii="Arial" w:hAnsi="Arial" w:cs="Arial"/>
                <w:bCs/>
                <w:sz w:val="18"/>
                <w:szCs w:val="18"/>
              </w:rPr>
              <w:t>230V</w:t>
            </w:r>
            <w:proofErr w:type="gramEnd"/>
            <w:r w:rsidRPr="0031192D"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proofErr w:type="gramStart"/>
            <w:r w:rsidRPr="0031192D">
              <w:rPr>
                <w:rFonts w:ascii="Arial" w:hAnsi="Arial" w:cs="Arial"/>
                <w:bCs/>
                <w:sz w:val="18"/>
                <w:szCs w:val="18"/>
              </w:rPr>
              <w:t>50Hz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A49F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60C5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bCs/>
                <w:sz w:val="18"/>
                <w:szCs w:val="18"/>
              </w:rPr>
              <w:t>W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4CE5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bCs/>
                <w:sz w:val="18"/>
                <w:szCs w:val="18"/>
              </w:rPr>
              <w:t>cca 25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1CB32D" w14:textId="77777777" w:rsidR="00C23944" w:rsidRPr="0031192D" w:rsidRDefault="00C23944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31192D">
              <w:rPr>
                <w:rFonts w:ascii="Arial" w:hAnsi="Arial" w:cs="Arial"/>
                <w:sz w:val="18"/>
                <w:szCs w:val="18"/>
              </w:rPr>
              <w:t>** tyristor neuvažován</w:t>
            </w:r>
          </w:p>
        </w:tc>
      </w:tr>
    </w:tbl>
    <w:p w14:paraId="6B948560" w14:textId="69F4E7A2" w:rsidR="006831CF" w:rsidRDefault="006831CF" w:rsidP="00302A5C">
      <w:pPr>
        <w:rPr>
          <w:rFonts w:ascii="Arial" w:hAnsi="Arial" w:cs="Arial"/>
          <w:color w:val="000000" w:themeColor="text1"/>
        </w:rPr>
      </w:pPr>
    </w:p>
    <w:p w14:paraId="53D66FDC" w14:textId="77777777" w:rsidR="00C23944" w:rsidRPr="00DA7E65" w:rsidRDefault="00C23944" w:rsidP="00302A5C">
      <w:pPr>
        <w:rPr>
          <w:rFonts w:ascii="Arial" w:hAnsi="Arial" w:cs="Arial"/>
          <w:color w:val="000000" w:themeColor="text1"/>
        </w:rPr>
      </w:pPr>
    </w:p>
    <w:p w14:paraId="41B4EEBE" w14:textId="24E3AE9D" w:rsidR="004A3961" w:rsidRPr="001C4008" w:rsidRDefault="00CC7C74" w:rsidP="001C4008">
      <w:pPr>
        <w:ind w:left="709" w:hanging="709"/>
        <w:rPr>
          <w:rFonts w:ascii="Arial" w:hAnsi="Arial" w:cs="Arial"/>
          <w:color w:val="000000" w:themeColor="text1"/>
          <w:sz w:val="24"/>
          <w:szCs w:val="24"/>
        </w:rPr>
      </w:pP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D.2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>ZÁKLADNÍ VODOHOSPODÁŘSKÉ A STAVEBNĚ KONSTRUKČNÍ ŘEŠENÍ VODNÍHO DÍLA</w:t>
      </w:r>
    </w:p>
    <w:p w14:paraId="2E5500A8" w14:textId="77777777" w:rsidR="00CC7C74" w:rsidRDefault="00CC7C7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117F92FB" w14:textId="13078655" w:rsidR="004A3961" w:rsidRPr="001608EF" w:rsidRDefault="004A3961" w:rsidP="004A3961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„</w:t>
      </w:r>
      <w:r w:rsidRPr="001608EF">
        <w:rPr>
          <w:rFonts w:ascii="Arial" w:hAnsi="Arial" w:cs="Arial"/>
          <w:snapToGrid w:val="0"/>
          <w:color w:val="000000"/>
        </w:rPr>
        <w:t xml:space="preserve">předřazené usazovací </w:t>
      </w:r>
      <w:r>
        <w:rPr>
          <w:rFonts w:ascii="Arial" w:hAnsi="Arial" w:cs="Arial"/>
          <w:snapToGrid w:val="0"/>
          <w:color w:val="000000"/>
        </w:rPr>
        <w:t>jímky</w:t>
      </w:r>
      <w:r w:rsidRPr="001608EF">
        <w:rPr>
          <w:rFonts w:ascii="Arial" w:hAnsi="Arial" w:cs="Arial"/>
          <w:snapToGrid w:val="0"/>
          <w:color w:val="000000"/>
        </w:rPr>
        <w:t xml:space="preserve"> </w:t>
      </w:r>
      <w:r w:rsidR="00C23944">
        <w:rPr>
          <w:rFonts w:ascii="Arial" w:hAnsi="Arial" w:cs="Arial"/>
          <w:snapToGrid w:val="0"/>
          <w:color w:val="000000"/>
        </w:rPr>
        <w:t>U4</w:t>
      </w:r>
      <w:r w:rsidRPr="001608EF">
        <w:rPr>
          <w:rFonts w:ascii="Arial" w:hAnsi="Arial" w:cs="Arial"/>
          <w:snapToGrid w:val="0"/>
          <w:color w:val="000000"/>
        </w:rPr>
        <w:t xml:space="preserve"> + domovní ČOV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C23944">
        <w:rPr>
          <w:rFonts w:ascii="Arial" w:hAnsi="Arial" w:cs="Arial"/>
          <w:snapToGrid w:val="0"/>
          <w:color w:val="000000"/>
        </w:rPr>
        <w:t>STMH10</w:t>
      </w:r>
      <w:r>
        <w:rPr>
          <w:rFonts w:ascii="Arial" w:hAnsi="Arial" w:cs="Arial"/>
          <w:snapToGrid w:val="0"/>
          <w:color w:val="000000"/>
        </w:rPr>
        <w:t xml:space="preserve">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594360">
        <w:rPr>
          <w:rFonts w:ascii="Arial" w:hAnsi="Arial" w:cs="Arial"/>
          <w:snapToGrid w:val="0"/>
          <w:color w:val="EE0000"/>
        </w:rPr>
        <w:t>stávajícího</w:t>
      </w:r>
      <w:r>
        <w:rPr>
          <w:rFonts w:ascii="Arial" w:hAnsi="Arial" w:cs="Arial"/>
          <w:snapToGrid w:val="0"/>
          <w:color w:val="EE0000"/>
        </w:rPr>
        <w:t xml:space="preserve"> </w:t>
      </w:r>
      <w:r w:rsidRPr="00844556">
        <w:rPr>
          <w:rFonts w:ascii="Arial" w:hAnsi="Arial" w:cs="Arial"/>
          <w:snapToGrid w:val="0"/>
          <w:color w:val="EE0000"/>
        </w:rPr>
        <w:t>rodinného d</w:t>
      </w:r>
      <w:r w:rsidR="001C4008" w:rsidRPr="00844556">
        <w:rPr>
          <w:rFonts w:ascii="Arial" w:hAnsi="Arial" w:cs="Arial"/>
          <w:snapToGrid w:val="0"/>
          <w:color w:val="EE0000"/>
        </w:rPr>
        <w:t>o</w:t>
      </w:r>
      <w:r w:rsidRPr="00844556">
        <w:rPr>
          <w:rFonts w:ascii="Arial" w:hAnsi="Arial" w:cs="Arial"/>
          <w:snapToGrid w:val="0"/>
          <w:color w:val="EE0000"/>
        </w:rPr>
        <w:t>mu (RD)</w:t>
      </w:r>
      <w:r w:rsidRPr="00844556">
        <w:rPr>
          <w:rFonts w:ascii="Arial" w:hAnsi="Arial" w:cs="Arial"/>
          <w:snapToGrid w:val="0"/>
        </w:rPr>
        <w:t xml:space="preserve">. </w:t>
      </w:r>
      <w:r>
        <w:rPr>
          <w:rFonts w:ascii="Arial" w:hAnsi="Arial" w:cs="Arial"/>
          <w:snapToGrid w:val="0"/>
          <w:color w:val="000000"/>
        </w:rPr>
        <w:t xml:space="preserve">Dále jsou řešeny </w:t>
      </w:r>
      <w:r w:rsidRPr="001608EF">
        <w:rPr>
          <w:rFonts w:ascii="Arial" w:hAnsi="Arial" w:cs="Arial"/>
          <w:snapToGrid w:val="0"/>
          <w:color w:val="000000"/>
        </w:rPr>
        <w:t xml:space="preserve">související kanalizační přípojky a vypouštění přečištěné odpadní vody přes vsakovací objekt (VO) do vod podzemních. </w:t>
      </w:r>
    </w:p>
    <w:p w14:paraId="0062D97D" w14:textId="77777777" w:rsidR="008B70DE" w:rsidRDefault="008B70DE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47476A6A" w14:textId="77777777" w:rsidR="002D2228" w:rsidRDefault="002D222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1544645" w14:textId="10D24448" w:rsidR="00FC3322" w:rsidRDefault="00271748" w:rsidP="00271748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="00FC3322">
        <w:rPr>
          <w:rFonts w:ascii="Arial" w:hAnsi="Arial" w:cs="Arial"/>
          <w:b/>
          <w:sz w:val="22"/>
        </w:rPr>
        <w:t>2.1 Technická zpráva</w:t>
      </w:r>
    </w:p>
    <w:p w14:paraId="3301E005" w14:textId="77777777" w:rsidR="00FC3322" w:rsidRDefault="00FC3322" w:rsidP="00271748">
      <w:pPr>
        <w:jc w:val="both"/>
        <w:rPr>
          <w:rFonts w:ascii="Arial" w:hAnsi="Arial" w:cs="Arial"/>
          <w:b/>
          <w:sz w:val="22"/>
        </w:rPr>
      </w:pPr>
    </w:p>
    <w:p w14:paraId="1F027F08" w14:textId="421B27A5" w:rsidR="00271748" w:rsidRPr="00917F6B" w:rsidRDefault="00FC3322" w:rsidP="00271748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b/>
          <w:sz w:val="22"/>
        </w:rPr>
        <w:t>D 2.1.1</w:t>
      </w:r>
      <w:r w:rsidR="00271748">
        <w:rPr>
          <w:rFonts w:ascii="Arial" w:hAnsi="Arial" w:cs="Arial"/>
          <w:b/>
          <w:sz w:val="22"/>
        </w:rPr>
        <w:t xml:space="preserve"> </w:t>
      </w:r>
      <w:r w:rsidR="00271748" w:rsidRPr="00917F6B">
        <w:rPr>
          <w:rFonts w:ascii="Arial" w:hAnsi="Arial" w:cs="Arial"/>
          <w:b/>
          <w:sz w:val="22"/>
        </w:rPr>
        <w:t>Stavebně konstrukční řešení</w:t>
      </w:r>
    </w:p>
    <w:p w14:paraId="3DD026FB" w14:textId="77777777" w:rsidR="00271748" w:rsidRPr="00917F6B" w:rsidRDefault="00271748" w:rsidP="00271748">
      <w:pPr>
        <w:pStyle w:val="Odstavecseseznamem"/>
        <w:jc w:val="both"/>
        <w:rPr>
          <w:rFonts w:ascii="Arial" w:hAnsi="Arial" w:cs="Arial"/>
          <w:snapToGrid w:val="0"/>
          <w:color w:val="000000"/>
        </w:rPr>
      </w:pPr>
    </w:p>
    <w:p w14:paraId="75743330" w14:textId="35803BB1" w:rsidR="00271748" w:rsidRDefault="0027174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 xml:space="preserve">Sestava ČOV se skládá </w:t>
      </w:r>
      <w:proofErr w:type="gramStart"/>
      <w:r w:rsidRPr="009812B6">
        <w:rPr>
          <w:rFonts w:ascii="Arial" w:hAnsi="Arial" w:cs="Arial"/>
          <w:szCs w:val="22"/>
        </w:rPr>
        <w:t>z</w:t>
      </w:r>
      <w:r w:rsidR="00C32DD5">
        <w:rPr>
          <w:rFonts w:ascii="Arial" w:hAnsi="Arial" w:cs="Arial"/>
          <w:szCs w:val="22"/>
        </w:rPr>
        <w:t xml:space="preserve">  </w:t>
      </w:r>
      <w:r>
        <w:rPr>
          <w:rFonts w:ascii="Arial" w:hAnsi="Arial" w:cs="Arial"/>
          <w:szCs w:val="22"/>
        </w:rPr>
        <w:t>předřazené</w:t>
      </w:r>
      <w:proofErr w:type="gramEnd"/>
      <w:r>
        <w:rPr>
          <w:rFonts w:ascii="Arial" w:hAnsi="Arial" w:cs="Arial"/>
          <w:szCs w:val="22"/>
        </w:rPr>
        <w:t xml:space="preserve"> usazovací</w:t>
      </w:r>
      <w:r w:rsidR="001C4008">
        <w:rPr>
          <w:rFonts w:ascii="Arial" w:hAnsi="Arial" w:cs="Arial"/>
          <w:szCs w:val="22"/>
        </w:rPr>
        <w:t xml:space="preserve"> </w:t>
      </w:r>
      <w:r w:rsidR="00C23944">
        <w:rPr>
          <w:rFonts w:ascii="Arial" w:hAnsi="Arial" w:cs="Arial"/>
          <w:szCs w:val="22"/>
        </w:rPr>
        <w:t>U4</w:t>
      </w:r>
      <w:r w:rsidR="00C6377B">
        <w:rPr>
          <w:rFonts w:ascii="Arial" w:hAnsi="Arial" w:cs="Arial"/>
          <w:szCs w:val="22"/>
        </w:rPr>
        <w:t xml:space="preserve">, </w:t>
      </w:r>
      <w:r w:rsidRPr="009812B6">
        <w:rPr>
          <w:rFonts w:ascii="Arial" w:hAnsi="Arial" w:cs="Arial"/>
          <w:szCs w:val="22"/>
        </w:rPr>
        <w:t xml:space="preserve">samotné čističky odpadních vod </w:t>
      </w:r>
      <w:r w:rsidR="00C23944">
        <w:rPr>
          <w:rFonts w:ascii="Arial" w:hAnsi="Arial" w:cs="Arial"/>
          <w:szCs w:val="22"/>
        </w:rPr>
        <w:t>STMH10</w:t>
      </w:r>
      <w:r w:rsidR="00C6377B">
        <w:rPr>
          <w:rFonts w:ascii="Arial" w:hAnsi="Arial" w:cs="Arial"/>
          <w:szCs w:val="22"/>
        </w:rPr>
        <w:t>, vsakovacího objektu</w:t>
      </w:r>
      <w:r w:rsidR="00C32DD5">
        <w:rPr>
          <w:rFonts w:ascii="Arial" w:hAnsi="Arial" w:cs="Arial"/>
          <w:szCs w:val="22"/>
        </w:rPr>
        <w:t xml:space="preserve"> </w:t>
      </w:r>
      <w:r w:rsidR="00D867C9">
        <w:rPr>
          <w:rFonts w:ascii="Arial" w:hAnsi="Arial" w:cs="Arial"/>
          <w:szCs w:val="22"/>
        </w:rPr>
        <w:t xml:space="preserve">a </w:t>
      </w:r>
      <w:r>
        <w:rPr>
          <w:rFonts w:ascii="Arial" w:hAnsi="Arial" w:cs="Arial"/>
          <w:szCs w:val="22"/>
        </w:rPr>
        <w:t>technologického pilíře (řídící jednotk</w:t>
      </w:r>
      <w:r w:rsidR="00C32DD5">
        <w:rPr>
          <w:rFonts w:ascii="Arial" w:hAnsi="Arial" w:cs="Arial"/>
          <w:szCs w:val="22"/>
        </w:rPr>
        <w:t>a</w:t>
      </w:r>
      <w:r>
        <w:rPr>
          <w:rFonts w:ascii="Arial" w:hAnsi="Arial" w:cs="Arial"/>
          <w:szCs w:val="22"/>
        </w:rPr>
        <w:t xml:space="preserve"> </w:t>
      </w:r>
      <w:r w:rsidR="001C4008">
        <w:rPr>
          <w:rFonts w:ascii="Arial" w:hAnsi="Arial" w:cs="Arial"/>
          <w:szCs w:val="22"/>
        </w:rPr>
        <w:t>+</w:t>
      </w:r>
      <w:r>
        <w:rPr>
          <w:rFonts w:ascii="Arial" w:hAnsi="Arial" w:cs="Arial"/>
          <w:szCs w:val="22"/>
        </w:rPr>
        <w:t xml:space="preserve"> dmychadl</w:t>
      </w:r>
      <w:r w:rsidR="00C32DD5">
        <w:rPr>
          <w:rFonts w:ascii="Arial" w:hAnsi="Arial" w:cs="Arial"/>
          <w:szCs w:val="22"/>
        </w:rPr>
        <w:t>o</w:t>
      </w:r>
      <w:r>
        <w:rPr>
          <w:rFonts w:ascii="Arial" w:hAnsi="Arial" w:cs="Arial"/>
          <w:szCs w:val="22"/>
        </w:rPr>
        <w:t>).</w:t>
      </w:r>
      <w:r w:rsidR="001C4008">
        <w:rPr>
          <w:rFonts w:ascii="Arial" w:hAnsi="Arial" w:cs="Arial"/>
          <w:szCs w:val="22"/>
        </w:rPr>
        <w:t xml:space="preserve"> </w:t>
      </w:r>
      <w:r w:rsidR="001C4008" w:rsidRPr="002D115B">
        <w:rPr>
          <w:rFonts w:ascii="Arial" w:hAnsi="Arial" w:cs="Arial"/>
          <w:szCs w:val="22"/>
        </w:rPr>
        <w:t>Stavba tvoří jeden celek, není členěna na stavební objekty.</w:t>
      </w:r>
    </w:p>
    <w:p w14:paraId="1A868ECF" w14:textId="77777777" w:rsidR="00C32DD5" w:rsidRDefault="00C32DD5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232B76DD" w14:textId="77777777" w:rsidR="00C23944" w:rsidRPr="0031192D" w:rsidRDefault="00C23944" w:rsidP="00C23944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2" w:name="_Hlk7692453"/>
      <w:r w:rsidRPr="0031192D">
        <w:rPr>
          <w:rFonts w:ascii="Arial" w:hAnsi="Arial" w:cs="Arial"/>
          <w:b/>
          <w:szCs w:val="22"/>
        </w:rPr>
        <w:t>Usazovací jímka U4</w:t>
      </w:r>
    </w:p>
    <w:p w14:paraId="557BBF0C" w14:textId="77777777" w:rsidR="00C23944" w:rsidRPr="0031192D" w:rsidRDefault="00C23944" w:rsidP="00C23944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>Usazovací jímku tvoří nová polyethylenová (PE) nádrž o objemu 4,0 m</w:t>
      </w:r>
      <w:r w:rsidRPr="0031192D">
        <w:rPr>
          <w:rFonts w:ascii="Arial" w:hAnsi="Arial" w:cs="Arial"/>
          <w:szCs w:val="22"/>
          <w:vertAlign w:val="superscript"/>
        </w:rPr>
        <w:t>3</w:t>
      </w:r>
      <w:r w:rsidRPr="0031192D">
        <w:rPr>
          <w:rFonts w:ascii="Arial" w:hAnsi="Arial" w:cs="Arial"/>
          <w:szCs w:val="22"/>
        </w:rPr>
        <w:t>. V místě odtoku bude osazena norným kolenem. Nádrž U4 bude opatřena uzamykatelným plastovým poklopem. V případě nižšího uložení bude doplněna nástavcem poklopu.</w:t>
      </w:r>
    </w:p>
    <w:p w14:paraId="075D0322" w14:textId="77777777" w:rsidR="00C23944" w:rsidRPr="0031192D" w:rsidRDefault="00C23944" w:rsidP="00C23944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r w:rsidRPr="0031192D">
        <w:rPr>
          <w:rFonts w:ascii="Arial" w:hAnsi="Arial" w:cs="Arial"/>
          <w:b/>
          <w:szCs w:val="22"/>
        </w:rPr>
        <w:t>Rozměry:</w:t>
      </w:r>
    </w:p>
    <w:p w14:paraId="164DE5AD" w14:textId="77777777" w:rsidR="00C23944" w:rsidRPr="0031192D" w:rsidRDefault="00C23944" w:rsidP="00C23944">
      <w:pPr>
        <w:tabs>
          <w:tab w:val="left" w:pos="426"/>
          <w:tab w:val="left" w:pos="1560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 xml:space="preserve">délka </w:t>
      </w:r>
      <w:r w:rsidRPr="0031192D">
        <w:rPr>
          <w:rFonts w:ascii="Arial" w:hAnsi="Arial" w:cs="Arial"/>
          <w:szCs w:val="22"/>
        </w:rPr>
        <w:tab/>
        <w:t>2,30 m</w:t>
      </w:r>
    </w:p>
    <w:p w14:paraId="4570EBC6" w14:textId="77777777" w:rsidR="00C23944" w:rsidRPr="0031192D" w:rsidRDefault="00C23944" w:rsidP="00C23944">
      <w:pPr>
        <w:tabs>
          <w:tab w:val="left" w:pos="426"/>
          <w:tab w:val="left" w:pos="1560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 xml:space="preserve">šířka </w:t>
      </w:r>
      <w:r w:rsidRPr="0031192D">
        <w:rPr>
          <w:rFonts w:ascii="Arial" w:hAnsi="Arial" w:cs="Arial"/>
          <w:szCs w:val="22"/>
        </w:rPr>
        <w:tab/>
        <w:t>1,65 m</w:t>
      </w:r>
    </w:p>
    <w:p w14:paraId="1811E12D" w14:textId="77777777" w:rsidR="00C23944" w:rsidRPr="0031192D" w:rsidRDefault="00C23944" w:rsidP="00C23944">
      <w:pPr>
        <w:tabs>
          <w:tab w:val="left" w:pos="426"/>
          <w:tab w:val="left" w:pos="1560"/>
        </w:tabs>
        <w:spacing w:after="240"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>výška</w:t>
      </w:r>
      <w:r w:rsidRPr="0031192D">
        <w:rPr>
          <w:rFonts w:ascii="Arial" w:hAnsi="Arial" w:cs="Arial"/>
          <w:szCs w:val="22"/>
        </w:rPr>
        <w:tab/>
        <w:t xml:space="preserve">1,88 m </w:t>
      </w:r>
    </w:p>
    <w:p w14:paraId="00F83173" w14:textId="77777777" w:rsidR="00C23944" w:rsidRPr="0031192D" w:rsidRDefault="00C23944" w:rsidP="00C23944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>Umístění U4 je v souřadnicovém systému S-JTSK:</w:t>
      </w:r>
    </w:p>
    <w:p w14:paraId="4C8DC1CC" w14:textId="77777777" w:rsidR="00C23944" w:rsidRPr="0031192D" w:rsidRDefault="00C23944" w:rsidP="00C23944">
      <w:pPr>
        <w:autoSpaceDE w:val="0"/>
        <w:autoSpaceDN w:val="0"/>
        <w:adjustRightInd w:val="0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>Souřadnicový systém</w:t>
      </w:r>
    </w:p>
    <w:p w14:paraId="755091B7" w14:textId="77777777" w:rsidR="00C23944" w:rsidRPr="0031192D" w:rsidRDefault="00C23944" w:rsidP="00C23944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31192D">
        <w:rPr>
          <w:rFonts w:ascii="Arial" w:hAnsi="Arial" w:cs="Arial"/>
          <w:color w:val="FF0000"/>
          <w:szCs w:val="22"/>
        </w:rPr>
        <w:t xml:space="preserve">X = </w:t>
      </w:r>
      <w:r w:rsidRPr="0031192D">
        <w:rPr>
          <w:rFonts w:ascii="Arial" w:hAnsi="Arial" w:cs="Arial"/>
          <w:color w:val="FF0000"/>
          <w:szCs w:val="22"/>
        </w:rPr>
        <w:tab/>
        <w:t xml:space="preserve">x </w:t>
      </w:r>
      <w:proofErr w:type="spellStart"/>
      <w:r w:rsidRPr="0031192D">
        <w:rPr>
          <w:rFonts w:ascii="Arial" w:hAnsi="Arial" w:cs="Arial"/>
          <w:color w:val="FF0000"/>
          <w:szCs w:val="22"/>
        </w:rPr>
        <w:t>xxx</w:t>
      </w:r>
      <w:proofErr w:type="spellEnd"/>
      <w:r w:rsidRPr="0031192D">
        <w:rPr>
          <w:rFonts w:ascii="Arial" w:hAnsi="Arial" w:cs="Arial"/>
          <w:color w:val="FF0000"/>
          <w:szCs w:val="22"/>
        </w:rPr>
        <w:t xml:space="preserve"> xxx</w:t>
      </w:r>
    </w:p>
    <w:p w14:paraId="2EF30049" w14:textId="77777777" w:rsidR="00C23944" w:rsidRPr="0031192D" w:rsidRDefault="00C23944" w:rsidP="00C23944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31192D">
        <w:rPr>
          <w:rFonts w:ascii="Arial" w:hAnsi="Arial" w:cs="Arial"/>
          <w:color w:val="FF0000"/>
          <w:szCs w:val="22"/>
        </w:rPr>
        <w:t>Y =</w:t>
      </w:r>
      <w:r w:rsidRPr="0031192D">
        <w:rPr>
          <w:rFonts w:ascii="Arial" w:hAnsi="Arial" w:cs="Arial"/>
          <w:color w:val="FF0000"/>
          <w:szCs w:val="22"/>
        </w:rPr>
        <w:tab/>
        <w:t xml:space="preserve">   </w:t>
      </w:r>
      <w:proofErr w:type="spellStart"/>
      <w:r w:rsidRPr="0031192D">
        <w:rPr>
          <w:rFonts w:ascii="Arial" w:hAnsi="Arial" w:cs="Arial"/>
          <w:color w:val="FF0000"/>
          <w:szCs w:val="22"/>
        </w:rPr>
        <w:t>xxx</w:t>
      </w:r>
      <w:proofErr w:type="spellEnd"/>
      <w:r w:rsidRPr="0031192D">
        <w:rPr>
          <w:rFonts w:ascii="Arial" w:hAnsi="Arial" w:cs="Arial"/>
          <w:color w:val="FF0000"/>
          <w:szCs w:val="22"/>
        </w:rPr>
        <w:t xml:space="preserve"> </w:t>
      </w:r>
      <w:proofErr w:type="spellStart"/>
      <w:r w:rsidRPr="0031192D">
        <w:rPr>
          <w:rFonts w:ascii="Arial" w:hAnsi="Arial" w:cs="Arial"/>
          <w:color w:val="FF0000"/>
          <w:szCs w:val="22"/>
        </w:rPr>
        <w:t>xxx</w:t>
      </w:r>
      <w:proofErr w:type="spellEnd"/>
      <w:r w:rsidRPr="0031192D">
        <w:rPr>
          <w:rFonts w:ascii="Arial" w:hAnsi="Arial" w:cs="Arial"/>
          <w:color w:val="FF0000"/>
          <w:szCs w:val="22"/>
        </w:rPr>
        <w:t xml:space="preserve">   </w:t>
      </w:r>
    </w:p>
    <w:p w14:paraId="3B5EAC17" w14:textId="4402AA2D" w:rsidR="00C23944" w:rsidRPr="0031192D" w:rsidRDefault="00C23944" w:rsidP="00C23944">
      <w:pPr>
        <w:rPr>
          <w:rFonts w:ascii="Arial" w:hAnsi="Arial" w:cs="Arial"/>
          <w:color w:val="FF0000"/>
          <w:szCs w:val="22"/>
        </w:rPr>
      </w:pPr>
    </w:p>
    <w:p w14:paraId="39FCB158" w14:textId="77777777" w:rsidR="00C23944" w:rsidRPr="0031192D" w:rsidRDefault="00C23944" w:rsidP="00C23944">
      <w:pPr>
        <w:pStyle w:val="Odstavecseseznamem"/>
        <w:numPr>
          <w:ilvl w:val="0"/>
          <w:numId w:val="36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r w:rsidRPr="0031192D">
        <w:rPr>
          <w:rFonts w:ascii="Arial" w:hAnsi="Arial" w:cs="Arial"/>
          <w:b/>
          <w:szCs w:val="22"/>
        </w:rPr>
        <w:t>Čistírna odpadních vod – STMH10</w:t>
      </w:r>
    </w:p>
    <w:p w14:paraId="2E2C3F48" w14:textId="77777777" w:rsidR="00C23944" w:rsidRPr="0031192D" w:rsidRDefault="00C23944" w:rsidP="00C23944">
      <w:pPr>
        <w:tabs>
          <w:tab w:val="left" w:pos="426"/>
        </w:tabs>
        <w:spacing w:after="60"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>K čištění odpadních vod z objektu je navržena STMH10. Samotná nádrž čistírny je typový výlisek kulového tvaru z polyetylénu.</w:t>
      </w:r>
    </w:p>
    <w:p w14:paraId="72847D7A" w14:textId="77777777" w:rsidR="00C23944" w:rsidRPr="0031192D" w:rsidRDefault="00C23944" w:rsidP="00C23944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3" w:name="_Hlk498507902"/>
      <w:r w:rsidRPr="0031192D">
        <w:rPr>
          <w:rFonts w:ascii="Arial" w:hAnsi="Arial" w:cs="Arial"/>
          <w:b/>
          <w:szCs w:val="22"/>
        </w:rPr>
        <w:t>Parametry čistírny:</w:t>
      </w:r>
    </w:p>
    <w:p w14:paraId="5FCEA6BB" w14:textId="77777777" w:rsidR="00C23944" w:rsidRPr="0031192D" w:rsidRDefault="00C23944" w:rsidP="00C23944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>Materiál:</w:t>
      </w:r>
      <w:r w:rsidRPr="0031192D">
        <w:rPr>
          <w:rFonts w:ascii="Arial" w:hAnsi="Arial" w:cs="Arial"/>
          <w:szCs w:val="22"/>
        </w:rPr>
        <w:tab/>
        <w:t>polyetylén (PE)</w:t>
      </w:r>
    </w:p>
    <w:p w14:paraId="15DF460D" w14:textId="77777777" w:rsidR="00C23944" w:rsidRPr="0031192D" w:rsidRDefault="00C23944" w:rsidP="00C23944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>Rozměry:</w:t>
      </w:r>
      <w:r w:rsidRPr="0031192D">
        <w:rPr>
          <w:rFonts w:ascii="Arial" w:hAnsi="Arial" w:cs="Arial"/>
          <w:szCs w:val="22"/>
        </w:rPr>
        <w:tab/>
        <w:t xml:space="preserve">1,70 / 1,6 / 2,20 m </w:t>
      </w:r>
    </w:p>
    <w:p w14:paraId="318F2CB3" w14:textId="77777777" w:rsidR="00C23944" w:rsidRPr="0031192D" w:rsidRDefault="00C23944" w:rsidP="00C23944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 xml:space="preserve">Hmotnost: </w:t>
      </w:r>
      <w:r w:rsidRPr="0031192D">
        <w:rPr>
          <w:rFonts w:ascii="Arial" w:hAnsi="Arial" w:cs="Arial"/>
          <w:szCs w:val="22"/>
        </w:rPr>
        <w:tab/>
        <w:t>170 kg</w:t>
      </w:r>
    </w:p>
    <w:p w14:paraId="5CB2AFE8" w14:textId="77777777" w:rsidR="00C23944" w:rsidRPr="0031192D" w:rsidRDefault="00C23944" w:rsidP="00C23944">
      <w:pPr>
        <w:tabs>
          <w:tab w:val="left" w:pos="426"/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>Kapacita:</w:t>
      </w:r>
      <w:r w:rsidRPr="0031192D">
        <w:rPr>
          <w:rFonts w:ascii="Arial" w:hAnsi="Arial" w:cs="Arial"/>
          <w:szCs w:val="22"/>
        </w:rPr>
        <w:tab/>
        <w:t xml:space="preserve">Počet EO: </w:t>
      </w:r>
      <w:r w:rsidRPr="0031192D">
        <w:rPr>
          <w:rFonts w:ascii="Arial" w:hAnsi="Arial" w:cs="Arial"/>
          <w:szCs w:val="22"/>
        </w:rPr>
        <w:tab/>
        <w:t>10</w:t>
      </w:r>
    </w:p>
    <w:p w14:paraId="4E13522A" w14:textId="77777777" w:rsidR="00C23944" w:rsidRPr="0031192D" w:rsidRDefault="00C23944" w:rsidP="00C23944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ab/>
        <w:t>Q:</w:t>
      </w:r>
      <w:r w:rsidRPr="0031192D">
        <w:rPr>
          <w:rFonts w:ascii="Arial" w:hAnsi="Arial" w:cs="Arial"/>
          <w:szCs w:val="22"/>
        </w:rPr>
        <w:tab/>
        <w:t>0,98 m</w:t>
      </w:r>
      <w:r w:rsidRPr="0031192D">
        <w:rPr>
          <w:rFonts w:ascii="Arial" w:hAnsi="Arial" w:cs="Arial"/>
          <w:szCs w:val="22"/>
          <w:vertAlign w:val="superscript"/>
        </w:rPr>
        <w:t>3</w:t>
      </w:r>
      <w:r w:rsidRPr="0031192D">
        <w:rPr>
          <w:rFonts w:ascii="Arial" w:hAnsi="Arial" w:cs="Arial"/>
          <w:szCs w:val="22"/>
        </w:rPr>
        <w:t>/den</w:t>
      </w:r>
    </w:p>
    <w:p w14:paraId="5643EAE6" w14:textId="77777777" w:rsidR="00C23944" w:rsidRPr="0031192D" w:rsidRDefault="00C23944" w:rsidP="00C23944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ab/>
        <w:t>Příkon:</w:t>
      </w:r>
      <w:r w:rsidRPr="0031192D">
        <w:rPr>
          <w:rFonts w:ascii="Arial" w:hAnsi="Arial" w:cs="Arial"/>
          <w:szCs w:val="22"/>
        </w:rPr>
        <w:tab/>
        <w:t>30 W (35kWh/EO a rok)</w:t>
      </w:r>
    </w:p>
    <w:p w14:paraId="06976B00" w14:textId="77777777" w:rsidR="00C23944" w:rsidRPr="0031192D" w:rsidRDefault="00C23944" w:rsidP="00C23944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79F0929F" w14:textId="77777777" w:rsidR="00C23944" w:rsidRPr="0031192D" w:rsidRDefault="00C23944" w:rsidP="00C23944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>Umístění STMH10 je v souřadnicovém systému S-JTSK:</w:t>
      </w:r>
    </w:p>
    <w:p w14:paraId="1D35E3BC" w14:textId="77777777" w:rsidR="00C23944" w:rsidRPr="0031192D" w:rsidRDefault="00C23944" w:rsidP="00C23944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31192D">
        <w:rPr>
          <w:rFonts w:ascii="Arial" w:hAnsi="Arial" w:cs="Arial"/>
          <w:color w:val="FF0000"/>
          <w:szCs w:val="22"/>
        </w:rPr>
        <w:t>Souřadnicový systém</w:t>
      </w:r>
    </w:p>
    <w:bookmarkEnd w:id="3"/>
    <w:p w14:paraId="376E7472" w14:textId="77777777" w:rsidR="00C23944" w:rsidRPr="0031192D" w:rsidRDefault="00C23944" w:rsidP="00C23944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31192D">
        <w:rPr>
          <w:rFonts w:ascii="Arial" w:hAnsi="Arial" w:cs="Arial"/>
          <w:color w:val="FF0000"/>
          <w:szCs w:val="22"/>
        </w:rPr>
        <w:t xml:space="preserve">X = </w:t>
      </w:r>
      <w:r w:rsidRPr="0031192D">
        <w:rPr>
          <w:rFonts w:ascii="Arial" w:hAnsi="Arial" w:cs="Arial"/>
          <w:color w:val="FF0000"/>
          <w:szCs w:val="22"/>
        </w:rPr>
        <w:tab/>
        <w:t xml:space="preserve">x </w:t>
      </w:r>
      <w:proofErr w:type="spellStart"/>
      <w:r w:rsidRPr="0031192D">
        <w:rPr>
          <w:rFonts w:ascii="Arial" w:hAnsi="Arial" w:cs="Arial"/>
          <w:color w:val="FF0000"/>
          <w:szCs w:val="22"/>
        </w:rPr>
        <w:t>xxx</w:t>
      </w:r>
      <w:proofErr w:type="spellEnd"/>
      <w:r w:rsidRPr="0031192D">
        <w:rPr>
          <w:rFonts w:ascii="Arial" w:hAnsi="Arial" w:cs="Arial"/>
          <w:color w:val="FF0000"/>
          <w:szCs w:val="22"/>
        </w:rPr>
        <w:t xml:space="preserve"> xxx</w:t>
      </w:r>
    </w:p>
    <w:p w14:paraId="23760864" w14:textId="77777777" w:rsidR="00C23944" w:rsidRPr="0031192D" w:rsidRDefault="00C23944" w:rsidP="00C23944">
      <w:pPr>
        <w:tabs>
          <w:tab w:val="left" w:pos="426"/>
        </w:tabs>
        <w:spacing w:line="276" w:lineRule="auto"/>
        <w:jc w:val="both"/>
        <w:rPr>
          <w:rFonts w:ascii="Arial" w:hAnsi="Arial" w:cs="Arial"/>
          <w:color w:val="FF0000"/>
          <w:szCs w:val="22"/>
        </w:rPr>
      </w:pPr>
      <w:r w:rsidRPr="0031192D">
        <w:rPr>
          <w:rFonts w:ascii="Arial" w:hAnsi="Arial" w:cs="Arial"/>
          <w:color w:val="FF0000"/>
          <w:szCs w:val="22"/>
        </w:rPr>
        <w:t>Y =</w:t>
      </w:r>
      <w:r w:rsidRPr="0031192D">
        <w:rPr>
          <w:rFonts w:ascii="Arial" w:hAnsi="Arial" w:cs="Arial"/>
          <w:color w:val="FF0000"/>
          <w:szCs w:val="22"/>
        </w:rPr>
        <w:tab/>
        <w:t xml:space="preserve">        </w:t>
      </w:r>
      <w:proofErr w:type="spellStart"/>
      <w:r w:rsidRPr="0031192D">
        <w:rPr>
          <w:rFonts w:ascii="Arial" w:hAnsi="Arial" w:cs="Arial"/>
          <w:color w:val="FF0000"/>
          <w:szCs w:val="22"/>
        </w:rPr>
        <w:t>xxx</w:t>
      </w:r>
      <w:proofErr w:type="spellEnd"/>
      <w:r w:rsidRPr="0031192D">
        <w:rPr>
          <w:rFonts w:ascii="Arial" w:hAnsi="Arial" w:cs="Arial"/>
          <w:color w:val="FF0000"/>
          <w:szCs w:val="22"/>
        </w:rPr>
        <w:t xml:space="preserve"> </w:t>
      </w:r>
      <w:proofErr w:type="spellStart"/>
      <w:r w:rsidRPr="0031192D">
        <w:rPr>
          <w:rFonts w:ascii="Arial" w:hAnsi="Arial" w:cs="Arial"/>
          <w:color w:val="FF0000"/>
          <w:szCs w:val="22"/>
        </w:rPr>
        <w:t>xxx</w:t>
      </w:r>
      <w:proofErr w:type="spellEnd"/>
      <w:r w:rsidRPr="0031192D">
        <w:rPr>
          <w:rFonts w:ascii="Arial" w:hAnsi="Arial" w:cs="Arial"/>
          <w:color w:val="FF0000"/>
          <w:szCs w:val="22"/>
        </w:rPr>
        <w:t xml:space="preserve">   </w:t>
      </w:r>
    </w:p>
    <w:p w14:paraId="022CA90B" w14:textId="77777777" w:rsidR="00C23944" w:rsidRPr="0031192D" w:rsidRDefault="00C23944" w:rsidP="00C23944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065DADC4" w14:textId="77777777" w:rsidR="00C23944" w:rsidRPr="0031192D" w:rsidRDefault="00C23944" w:rsidP="00C23944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4" w:name="_Hlk498507941"/>
      <w:bookmarkStart w:id="5" w:name="_Hlk511206259"/>
      <w:r w:rsidRPr="0031192D">
        <w:rPr>
          <w:rFonts w:ascii="Arial" w:hAnsi="Arial" w:cs="Arial"/>
          <w:b/>
          <w:szCs w:val="22"/>
        </w:rPr>
        <w:t>Revizní šachta RŠ</w:t>
      </w:r>
    </w:p>
    <w:p w14:paraId="52DFF678" w14:textId="77777777" w:rsidR="00C23944" w:rsidRPr="0031192D" w:rsidRDefault="00C23944" w:rsidP="00C23944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 xml:space="preserve">K odběru vzorků vyčištěné odpadní vody je navržena revizní šachta DN 300 z </w:t>
      </w:r>
      <w:proofErr w:type="spellStart"/>
      <w:r w:rsidRPr="0031192D">
        <w:rPr>
          <w:rFonts w:ascii="Arial" w:hAnsi="Arial" w:cs="Arial"/>
          <w:szCs w:val="22"/>
        </w:rPr>
        <w:t>polyethylénu</w:t>
      </w:r>
      <w:proofErr w:type="spellEnd"/>
      <w:r w:rsidRPr="0031192D">
        <w:rPr>
          <w:rFonts w:ascii="Arial" w:hAnsi="Arial" w:cs="Arial"/>
          <w:szCs w:val="22"/>
        </w:rPr>
        <w:t xml:space="preserve"> (PE). Šachta bude opatřena uzamykatelným plastovým víkem. V případě nižšího uložení bude doplněna nadstavcem.</w:t>
      </w:r>
    </w:p>
    <w:p w14:paraId="74FF4840" w14:textId="77777777" w:rsidR="00C23944" w:rsidRPr="0031192D" w:rsidRDefault="00C23944" w:rsidP="00C23944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lastRenderedPageBreak/>
        <w:t>Umístění RŠ je v souřadnicovém systému S-JTSK:</w:t>
      </w:r>
    </w:p>
    <w:p w14:paraId="0083BB09" w14:textId="77777777" w:rsidR="00C23944" w:rsidRPr="0031192D" w:rsidRDefault="00C23944" w:rsidP="00C23944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31192D">
        <w:rPr>
          <w:rFonts w:ascii="Arial" w:hAnsi="Arial" w:cs="Arial"/>
          <w:color w:val="FF0000"/>
          <w:szCs w:val="22"/>
        </w:rPr>
        <w:t>Souřadnicový systém</w:t>
      </w:r>
    </w:p>
    <w:p w14:paraId="58AAFE71" w14:textId="77777777" w:rsidR="00C23944" w:rsidRPr="0031192D" w:rsidRDefault="00C23944" w:rsidP="00C23944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31192D">
        <w:rPr>
          <w:rFonts w:ascii="Arial" w:hAnsi="Arial" w:cs="Arial"/>
          <w:color w:val="FF0000"/>
          <w:szCs w:val="22"/>
        </w:rPr>
        <w:t xml:space="preserve">X = </w:t>
      </w:r>
      <w:r w:rsidRPr="0031192D">
        <w:rPr>
          <w:rFonts w:ascii="Arial" w:hAnsi="Arial" w:cs="Arial"/>
          <w:color w:val="FF0000"/>
          <w:szCs w:val="22"/>
        </w:rPr>
        <w:tab/>
        <w:t xml:space="preserve">x </w:t>
      </w:r>
      <w:proofErr w:type="spellStart"/>
      <w:r w:rsidRPr="0031192D">
        <w:rPr>
          <w:rFonts w:ascii="Arial" w:hAnsi="Arial" w:cs="Arial"/>
          <w:color w:val="FF0000"/>
          <w:szCs w:val="22"/>
        </w:rPr>
        <w:t>xxx</w:t>
      </w:r>
      <w:proofErr w:type="spellEnd"/>
      <w:r w:rsidRPr="0031192D">
        <w:rPr>
          <w:rFonts w:ascii="Arial" w:hAnsi="Arial" w:cs="Arial"/>
          <w:color w:val="FF0000"/>
          <w:szCs w:val="22"/>
        </w:rPr>
        <w:t xml:space="preserve"> xxx</w:t>
      </w:r>
    </w:p>
    <w:p w14:paraId="32F01B68" w14:textId="77777777" w:rsidR="00C23944" w:rsidRPr="0031192D" w:rsidRDefault="00C23944" w:rsidP="00C23944">
      <w:pPr>
        <w:tabs>
          <w:tab w:val="left" w:pos="426"/>
        </w:tabs>
        <w:spacing w:line="276" w:lineRule="auto"/>
        <w:jc w:val="both"/>
        <w:rPr>
          <w:rFonts w:ascii="Arial" w:hAnsi="Arial" w:cs="Arial"/>
          <w:color w:val="FF0000"/>
          <w:szCs w:val="22"/>
        </w:rPr>
      </w:pPr>
      <w:r w:rsidRPr="0031192D">
        <w:rPr>
          <w:rFonts w:ascii="Arial" w:hAnsi="Arial" w:cs="Arial"/>
          <w:color w:val="FF0000"/>
          <w:szCs w:val="22"/>
        </w:rPr>
        <w:t>Y =</w:t>
      </w:r>
      <w:r w:rsidRPr="0031192D">
        <w:rPr>
          <w:rFonts w:ascii="Arial" w:hAnsi="Arial" w:cs="Arial"/>
          <w:color w:val="FF0000"/>
          <w:szCs w:val="22"/>
        </w:rPr>
        <w:tab/>
        <w:t xml:space="preserve">        </w:t>
      </w:r>
      <w:proofErr w:type="spellStart"/>
      <w:r w:rsidRPr="0031192D">
        <w:rPr>
          <w:rFonts w:ascii="Arial" w:hAnsi="Arial" w:cs="Arial"/>
          <w:color w:val="FF0000"/>
          <w:szCs w:val="22"/>
        </w:rPr>
        <w:t>xxx</w:t>
      </w:r>
      <w:proofErr w:type="spellEnd"/>
      <w:r w:rsidRPr="0031192D">
        <w:rPr>
          <w:rFonts w:ascii="Arial" w:hAnsi="Arial" w:cs="Arial"/>
          <w:color w:val="FF0000"/>
          <w:szCs w:val="22"/>
        </w:rPr>
        <w:t xml:space="preserve"> </w:t>
      </w:r>
      <w:proofErr w:type="spellStart"/>
      <w:r w:rsidRPr="0031192D">
        <w:rPr>
          <w:rFonts w:ascii="Arial" w:hAnsi="Arial" w:cs="Arial"/>
          <w:color w:val="FF0000"/>
          <w:szCs w:val="22"/>
        </w:rPr>
        <w:t>xxx</w:t>
      </w:r>
      <w:proofErr w:type="spellEnd"/>
      <w:r w:rsidRPr="0031192D">
        <w:rPr>
          <w:rFonts w:ascii="Arial" w:hAnsi="Arial" w:cs="Arial"/>
          <w:color w:val="FF0000"/>
          <w:szCs w:val="22"/>
        </w:rPr>
        <w:t xml:space="preserve">   </w:t>
      </w:r>
    </w:p>
    <w:p w14:paraId="4058285E" w14:textId="77777777" w:rsidR="00C23944" w:rsidRPr="0031192D" w:rsidRDefault="00C23944" w:rsidP="00C23944">
      <w:pPr>
        <w:autoSpaceDE w:val="0"/>
        <w:autoSpaceDN w:val="0"/>
        <w:adjustRightInd w:val="0"/>
        <w:rPr>
          <w:rFonts w:ascii="Arial" w:hAnsi="Arial" w:cs="Arial"/>
          <w:szCs w:val="22"/>
        </w:rPr>
      </w:pPr>
    </w:p>
    <w:bookmarkEnd w:id="4"/>
    <w:bookmarkEnd w:id="5"/>
    <w:p w14:paraId="111171D9" w14:textId="77777777" w:rsidR="00C23944" w:rsidRPr="0031192D" w:rsidRDefault="00C23944" w:rsidP="00C23944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b/>
          <w:szCs w:val="22"/>
        </w:rPr>
        <w:t>Řídící jednotka ŘJ</w:t>
      </w:r>
    </w:p>
    <w:p w14:paraId="6549412F" w14:textId="3A64113D" w:rsidR="00C23944" w:rsidRPr="0031192D" w:rsidRDefault="00C23944" w:rsidP="00C23944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 xml:space="preserve">Dmychadlo jako zdroj vzduchu bude spojeno </w:t>
      </w:r>
      <w:proofErr w:type="gramStart"/>
      <w:r w:rsidRPr="0031192D">
        <w:rPr>
          <w:rFonts w:ascii="Arial" w:hAnsi="Arial" w:cs="Arial"/>
          <w:szCs w:val="22"/>
        </w:rPr>
        <w:t>s</w:t>
      </w:r>
      <w:proofErr w:type="gramEnd"/>
      <w:r w:rsidRPr="0031192D">
        <w:rPr>
          <w:rFonts w:ascii="Arial" w:hAnsi="Arial" w:cs="Arial"/>
          <w:szCs w:val="22"/>
        </w:rPr>
        <w:t xml:space="preserve"> STMH10 vzduchovou hadicí 2x DN10. Dmychadlo bude umístěno </w:t>
      </w:r>
      <w:proofErr w:type="spellStart"/>
      <w:r w:rsidRPr="0031192D">
        <w:rPr>
          <w:rFonts w:ascii="Arial" w:hAnsi="Arial" w:cs="Arial"/>
          <w:color w:val="FF0000"/>
          <w:szCs w:val="22"/>
        </w:rPr>
        <w:t>xxx</w:t>
      </w:r>
      <w:proofErr w:type="spellEnd"/>
      <w:r w:rsidRPr="0031192D">
        <w:rPr>
          <w:rFonts w:ascii="Arial" w:hAnsi="Arial" w:cs="Arial"/>
          <w:szCs w:val="22"/>
        </w:rPr>
        <w:t xml:space="preserve">, cca </w:t>
      </w:r>
      <w:proofErr w:type="spellStart"/>
      <w:r w:rsidRPr="0031192D">
        <w:rPr>
          <w:rFonts w:ascii="Arial" w:hAnsi="Arial" w:cs="Arial"/>
          <w:color w:val="FF0000"/>
          <w:szCs w:val="22"/>
        </w:rPr>
        <w:t>xxx</w:t>
      </w:r>
      <w:proofErr w:type="spellEnd"/>
      <w:r w:rsidRPr="0031192D">
        <w:rPr>
          <w:rFonts w:ascii="Arial" w:hAnsi="Arial" w:cs="Arial"/>
          <w:color w:val="FF0000"/>
          <w:szCs w:val="22"/>
        </w:rPr>
        <w:t xml:space="preserve"> </w:t>
      </w:r>
      <w:r w:rsidRPr="0031192D">
        <w:rPr>
          <w:rFonts w:ascii="Arial" w:hAnsi="Arial" w:cs="Arial"/>
          <w:szCs w:val="22"/>
        </w:rPr>
        <w:t>m od ČOV. Řídící jednotka bude napojena na kabel CYKY 3Cx</w:t>
      </w:r>
      <w:r w:rsidR="00031B6F">
        <w:rPr>
          <w:rFonts w:ascii="Arial" w:hAnsi="Arial" w:cs="Arial"/>
          <w:szCs w:val="22"/>
        </w:rPr>
        <w:t>2</w:t>
      </w:r>
      <w:r w:rsidRPr="0031192D">
        <w:rPr>
          <w:rFonts w:ascii="Arial" w:hAnsi="Arial" w:cs="Arial"/>
          <w:szCs w:val="22"/>
        </w:rPr>
        <w:t>,5, jistič 230 V, 1</w:t>
      </w:r>
      <w:r w:rsidR="00EA08A4">
        <w:rPr>
          <w:rFonts w:ascii="Arial" w:hAnsi="Arial" w:cs="Arial"/>
          <w:szCs w:val="22"/>
        </w:rPr>
        <w:t>6</w:t>
      </w:r>
      <w:r w:rsidRPr="0031192D">
        <w:rPr>
          <w:rFonts w:ascii="Arial" w:hAnsi="Arial" w:cs="Arial"/>
          <w:szCs w:val="22"/>
        </w:rPr>
        <w:t xml:space="preserve"> A, a uložena v chráničce.</w:t>
      </w:r>
    </w:p>
    <w:p w14:paraId="4656A07C" w14:textId="77777777" w:rsidR="00C23944" w:rsidRPr="0031192D" w:rsidRDefault="00C23944" w:rsidP="00C23944">
      <w:pPr>
        <w:rPr>
          <w:rFonts w:ascii="Arial" w:hAnsi="Arial" w:cs="Arial"/>
          <w:szCs w:val="22"/>
        </w:rPr>
      </w:pPr>
    </w:p>
    <w:p w14:paraId="04578AEB" w14:textId="77777777" w:rsidR="00C23944" w:rsidRPr="0031192D" w:rsidRDefault="00C23944" w:rsidP="00C23944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b/>
          <w:szCs w:val="22"/>
        </w:rPr>
        <w:t>Vsakovací objekt VO</w:t>
      </w:r>
    </w:p>
    <w:p w14:paraId="2D7912FE" w14:textId="77777777" w:rsidR="00C23944" w:rsidRPr="0031192D" w:rsidRDefault="00C23944" w:rsidP="00C23944">
      <w:pPr>
        <w:pStyle w:val="Odstavecseseznamem"/>
        <w:spacing w:line="276" w:lineRule="auto"/>
        <w:ind w:left="0"/>
        <w:jc w:val="both"/>
        <w:rPr>
          <w:rFonts w:ascii="Arial" w:hAnsi="Arial" w:cs="Arial"/>
          <w:color w:val="FF0000"/>
          <w:szCs w:val="22"/>
        </w:rPr>
      </w:pPr>
      <w:proofErr w:type="spellStart"/>
      <w:r w:rsidRPr="0031192D">
        <w:rPr>
          <w:rFonts w:ascii="Arial" w:hAnsi="Arial" w:cs="Arial"/>
          <w:color w:val="FF0000"/>
          <w:szCs w:val="22"/>
        </w:rPr>
        <w:t>xxx</w:t>
      </w:r>
      <w:proofErr w:type="spellEnd"/>
    </w:p>
    <w:p w14:paraId="18DA67E7" w14:textId="77777777" w:rsidR="00C23944" w:rsidRPr="0031192D" w:rsidRDefault="00C23944" w:rsidP="00C23944">
      <w:pPr>
        <w:pStyle w:val="Odstavecseseznamem"/>
        <w:spacing w:line="276" w:lineRule="auto"/>
        <w:ind w:hanging="720"/>
        <w:rPr>
          <w:rFonts w:ascii="Arial" w:hAnsi="Arial" w:cs="Arial"/>
          <w:szCs w:val="22"/>
        </w:rPr>
      </w:pPr>
    </w:p>
    <w:p w14:paraId="0DD0C34A" w14:textId="77777777" w:rsidR="00C23944" w:rsidRPr="0031192D" w:rsidRDefault="00C23944" w:rsidP="00C23944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>Umístění VO je v souřadnicovém systému S-JTSK:</w:t>
      </w:r>
    </w:p>
    <w:p w14:paraId="1CE0B478" w14:textId="77777777" w:rsidR="00C23944" w:rsidRPr="0031192D" w:rsidRDefault="00C23944" w:rsidP="00C23944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31192D">
        <w:rPr>
          <w:rFonts w:ascii="Arial" w:hAnsi="Arial" w:cs="Arial"/>
          <w:color w:val="FF0000"/>
          <w:szCs w:val="22"/>
        </w:rPr>
        <w:t>Souřadnicový systém</w:t>
      </w:r>
    </w:p>
    <w:p w14:paraId="7378171D" w14:textId="77777777" w:rsidR="00C23944" w:rsidRPr="0031192D" w:rsidRDefault="00C23944" w:rsidP="00C23944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31192D">
        <w:rPr>
          <w:rFonts w:ascii="Arial" w:hAnsi="Arial" w:cs="Arial"/>
          <w:color w:val="FF0000"/>
          <w:szCs w:val="22"/>
        </w:rPr>
        <w:t xml:space="preserve">X = </w:t>
      </w:r>
      <w:r w:rsidRPr="0031192D">
        <w:rPr>
          <w:rFonts w:ascii="Arial" w:hAnsi="Arial" w:cs="Arial"/>
          <w:color w:val="FF0000"/>
          <w:szCs w:val="22"/>
        </w:rPr>
        <w:tab/>
        <w:t xml:space="preserve">x </w:t>
      </w:r>
      <w:proofErr w:type="spellStart"/>
      <w:r w:rsidRPr="0031192D">
        <w:rPr>
          <w:rFonts w:ascii="Arial" w:hAnsi="Arial" w:cs="Arial"/>
          <w:color w:val="FF0000"/>
          <w:szCs w:val="22"/>
        </w:rPr>
        <w:t>xxx</w:t>
      </w:r>
      <w:proofErr w:type="spellEnd"/>
      <w:r w:rsidRPr="0031192D">
        <w:rPr>
          <w:rFonts w:ascii="Arial" w:hAnsi="Arial" w:cs="Arial"/>
          <w:color w:val="FF0000"/>
          <w:szCs w:val="22"/>
        </w:rPr>
        <w:t xml:space="preserve"> xxx</w:t>
      </w:r>
    </w:p>
    <w:p w14:paraId="611BA43A" w14:textId="77777777" w:rsidR="00C23944" w:rsidRPr="0031192D" w:rsidRDefault="00C23944" w:rsidP="00C23944">
      <w:pPr>
        <w:tabs>
          <w:tab w:val="left" w:pos="426"/>
        </w:tabs>
        <w:spacing w:line="276" w:lineRule="auto"/>
        <w:jc w:val="both"/>
        <w:rPr>
          <w:rFonts w:ascii="Arial" w:hAnsi="Arial" w:cs="Arial"/>
          <w:color w:val="FF0000"/>
          <w:szCs w:val="22"/>
        </w:rPr>
      </w:pPr>
      <w:r w:rsidRPr="0031192D">
        <w:rPr>
          <w:rFonts w:ascii="Arial" w:hAnsi="Arial" w:cs="Arial"/>
          <w:color w:val="FF0000"/>
          <w:szCs w:val="22"/>
        </w:rPr>
        <w:t>Y =</w:t>
      </w:r>
      <w:r w:rsidRPr="0031192D">
        <w:rPr>
          <w:rFonts w:ascii="Arial" w:hAnsi="Arial" w:cs="Arial"/>
          <w:color w:val="FF0000"/>
          <w:szCs w:val="22"/>
        </w:rPr>
        <w:tab/>
        <w:t xml:space="preserve">        </w:t>
      </w:r>
      <w:proofErr w:type="spellStart"/>
      <w:r w:rsidRPr="0031192D">
        <w:rPr>
          <w:rFonts w:ascii="Arial" w:hAnsi="Arial" w:cs="Arial"/>
          <w:color w:val="FF0000"/>
          <w:szCs w:val="22"/>
        </w:rPr>
        <w:t>xxx</w:t>
      </w:r>
      <w:proofErr w:type="spellEnd"/>
      <w:r w:rsidRPr="0031192D">
        <w:rPr>
          <w:rFonts w:ascii="Arial" w:hAnsi="Arial" w:cs="Arial"/>
          <w:color w:val="FF0000"/>
          <w:szCs w:val="22"/>
        </w:rPr>
        <w:t xml:space="preserve"> </w:t>
      </w:r>
      <w:proofErr w:type="spellStart"/>
      <w:r w:rsidRPr="0031192D">
        <w:rPr>
          <w:rFonts w:ascii="Arial" w:hAnsi="Arial" w:cs="Arial"/>
          <w:color w:val="FF0000"/>
          <w:szCs w:val="22"/>
        </w:rPr>
        <w:t>xxx</w:t>
      </w:r>
      <w:proofErr w:type="spellEnd"/>
      <w:r w:rsidRPr="0031192D">
        <w:rPr>
          <w:rFonts w:ascii="Arial" w:hAnsi="Arial" w:cs="Arial"/>
          <w:color w:val="FF0000"/>
          <w:szCs w:val="22"/>
        </w:rPr>
        <w:t xml:space="preserve">   </w:t>
      </w:r>
    </w:p>
    <w:p w14:paraId="001B0B13" w14:textId="77777777" w:rsidR="001C4008" w:rsidRPr="002D115B" w:rsidRDefault="001C4008" w:rsidP="001C4008">
      <w:pPr>
        <w:rPr>
          <w:rFonts w:ascii="Arial" w:hAnsi="Arial" w:cs="Arial"/>
          <w:szCs w:val="22"/>
        </w:rPr>
      </w:pPr>
    </w:p>
    <w:p w14:paraId="288476B3" w14:textId="77777777" w:rsidR="001C4008" w:rsidRPr="002D115B" w:rsidRDefault="001C4008" w:rsidP="001C4008">
      <w:pPr>
        <w:pStyle w:val="Odstavecseseznamem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/>
          <w:szCs w:val="22"/>
        </w:rPr>
      </w:pPr>
      <w:bookmarkStart w:id="6" w:name="_Hlk498508019"/>
      <w:bookmarkEnd w:id="2"/>
      <w:r w:rsidRPr="002D115B">
        <w:rPr>
          <w:rFonts w:ascii="Arial" w:hAnsi="Arial" w:cs="Arial"/>
          <w:b/>
          <w:szCs w:val="22"/>
        </w:rPr>
        <w:t xml:space="preserve">Kanalizační potrubí </w:t>
      </w:r>
    </w:p>
    <w:p w14:paraId="7CCA7D9A" w14:textId="0330065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7" w:name="_Hlk511206282"/>
      <w:r w:rsidRPr="002D115B">
        <w:rPr>
          <w:rFonts w:ascii="Arial" w:hAnsi="Arial" w:cs="Arial"/>
          <w:szCs w:val="22"/>
        </w:rPr>
        <w:t xml:space="preserve">Pro odvedení surových splaškových vod z domu, do usazovací jímky </w:t>
      </w:r>
      <w:r w:rsidR="00C23944">
        <w:rPr>
          <w:rFonts w:ascii="Arial" w:hAnsi="Arial" w:cs="Arial"/>
          <w:szCs w:val="22"/>
        </w:rPr>
        <w:t>U4</w:t>
      </w:r>
      <w:r w:rsidRPr="002D115B">
        <w:rPr>
          <w:rFonts w:ascii="Arial" w:hAnsi="Arial" w:cs="Arial"/>
          <w:szCs w:val="22"/>
        </w:rPr>
        <w:t>, bude uloženo nové kanalizační potrubí</w:t>
      </w:r>
      <w:r w:rsidRPr="002D115B">
        <w:t xml:space="preserve"> </w:t>
      </w:r>
      <w:r w:rsidRPr="002D115B">
        <w:rPr>
          <w:rFonts w:ascii="Arial" w:hAnsi="Arial" w:cs="Arial"/>
          <w:szCs w:val="22"/>
        </w:rPr>
        <w:t xml:space="preserve">PVC-KG </w:t>
      </w:r>
      <w:r>
        <w:rPr>
          <w:rFonts w:ascii="Arial" w:hAnsi="Arial" w:cs="Arial"/>
          <w:szCs w:val="22"/>
        </w:rPr>
        <w:t>DN</w:t>
      </w:r>
      <w:r w:rsidRPr="002D115B">
        <w:rPr>
          <w:rFonts w:ascii="Arial" w:hAnsi="Arial" w:cs="Arial"/>
          <w:szCs w:val="22"/>
        </w:rPr>
        <w:t>150.</w:t>
      </w:r>
      <w:bookmarkEnd w:id="6"/>
      <w:bookmarkEnd w:id="7"/>
      <w:r w:rsidRPr="002D115B">
        <w:rPr>
          <w:rFonts w:ascii="Arial" w:hAnsi="Arial" w:cs="Arial"/>
          <w:szCs w:val="22"/>
        </w:rPr>
        <w:t xml:space="preserve"> </w:t>
      </w:r>
      <w:bookmarkStart w:id="8" w:name="_Hlk535391453"/>
      <w:r w:rsidRPr="002D115B">
        <w:rPr>
          <w:rFonts w:ascii="Arial" w:hAnsi="Arial" w:cs="Arial"/>
          <w:szCs w:val="22"/>
        </w:rPr>
        <w:t xml:space="preserve">Dále bude nově uloženo kanalizační potrubí PVC-KG </w:t>
      </w:r>
      <w:r>
        <w:rPr>
          <w:rFonts w:ascii="Arial" w:hAnsi="Arial" w:cs="Arial"/>
          <w:szCs w:val="22"/>
        </w:rPr>
        <w:t>DN</w:t>
      </w:r>
      <w:r w:rsidRPr="002D115B">
        <w:rPr>
          <w:rFonts w:ascii="Arial" w:hAnsi="Arial" w:cs="Arial"/>
          <w:szCs w:val="22"/>
        </w:rPr>
        <w:t xml:space="preserve">100, tj. z usazovací jímky </w:t>
      </w:r>
      <w:r w:rsidR="00C23944">
        <w:rPr>
          <w:rFonts w:ascii="Arial" w:hAnsi="Arial" w:cs="Arial"/>
          <w:szCs w:val="22"/>
        </w:rPr>
        <w:t>U4</w:t>
      </w:r>
      <w:r w:rsidRPr="002D115B">
        <w:rPr>
          <w:rFonts w:ascii="Arial" w:hAnsi="Arial" w:cs="Arial"/>
          <w:szCs w:val="22"/>
        </w:rPr>
        <w:t xml:space="preserve"> do ČOV typ </w:t>
      </w:r>
      <w:r w:rsidR="00C23944">
        <w:rPr>
          <w:rFonts w:ascii="Arial" w:hAnsi="Arial" w:cs="Arial"/>
          <w:szCs w:val="22"/>
        </w:rPr>
        <w:t>STMH10</w:t>
      </w:r>
      <w:r w:rsidRPr="002D115B">
        <w:rPr>
          <w:rFonts w:ascii="Arial" w:hAnsi="Arial" w:cs="Arial"/>
          <w:szCs w:val="22"/>
        </w:rPr>
        <w:t xml:space="preserve">, z ČOV typ </w:t>
      </w:r>
      <w:r w:rsidR="00C23944">
        <w:rPr>
          <w:rFonts w:ascii="Arial" w:hAnsi="Arial" w:cs="Arial"/>
          <w:szCs w:val="22"/>
        </w:rPr>
        <w:t>STMH10</w:t>
      </w:r>
      <w:r w:rsidRPr="002D115B">
        <w:rPr>
          <w:rFonts w:ascii="Arial" w:hAnsi="Arial" w:cs="Arial"/>
          <w:szCs w:val="22"/>
        </w:rPr>
        <w:t xml:space="preserve"> do revizní šachty RŠ, a odtud po</w:t>
      </w:r>
      <w:bookmarkEnd w:id="8"/>
      <w:r w:rsidRPr="002D115B">
        <w:rPr>
          <w:rFonts w:ascii="Arial" w:hAnsi="Arial" w:cs="Arial"/>
          <w:szCs w:val="22"/>
        </w:rPr>
        <w:t xml:space="preserve"> vsakovací objekt</w:t>
      </w:r>
      <w:r w:rsidR="00A1340F">
        <w:rPr>
          <w:rFonts w:ascii="Arial" w:hAnsi="Arial" w:cs="Arial"/>
          <w:szCs w:val="22"/>
        </w:rPr>
        <w:t>u</w:t>
      </w:r>
      <w:r w:rsidRPr="002D115B">
        <w:rPr>
          <w:rFonts w:ascii="Arial" w:hAnsi="Arial" w:cs="Arial"/>
          <w:szCs w:val="22"/>
        </w:rPr>
        <w:t xml:space="preserve"> VO.</w:t>
      </w:r>
    </w:p>
    <w:p w14:paraId="7F417D98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0E7C2BC7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 xml:space="preserve">Celková délka nového potrubí </w:t>
      </w:r>
      <w:r w:rsidRPr="002D115B">
        <w:rPr>
          <w:rFonts w:ascii="Arial" w:hAnsi="Arial" w:cs="Arial"/>
          <w:color w:val="000000" w:themeColor="text1"/>
          <w:szCs w:val="22"/>
        </w:rPr>
        <w:t xml:space="preserve">PVC-KG </w:t>
      </w:r>
      <w:r w:rsidRPr="002D115B">
        <w:sym w:font="Symbol" w:char="F0C6"/>
      </w:r>
      <w:r w:rsidRPr="002D115B">
        <w:rPr>
          <w:rFonts w:ascii="Arial" w:hAnsi="Arial" w:cs="Arial"/>
          <w:szCs w:val="22"/>
        </w:rPr>
        <w:t xml:space="preserve">150 bude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 xml:space="preserve">m, spád min.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 xml:space="preserve">%, hloubka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 xml:space="preserve">–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>m.</w:t>
      </w:r>
    </w:p>
    <w:p w14:paraId="16B5479C" w14:textId="326E3527" w:rsidR="001C4008" w:rsidRPr="001C4008" w:rsidRDefault="001C400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 xml:space="preserve">Celková délka nového potrubí </w:t>
      </w:r>
      <w:r w:rsidRPr="002D115B">
        <w:rPr>
          <w:rFonts w:ascii="Arial" w:hAnsi="Arial" w:cs="Arial"/>
          <w:color w:val="000000" w:themeColor="text1"/>
          <w:szCs w:val="22"/>
        </w:rPr>
        <w:t xml:space="preserve">PVC-KG </w:t>
      </w:r>
      <w:r w:rsidRPr="002D115B">
        <w:sym w:font="Symbol" w:char="F0C6"/>
      </w:r>
      <w:r w:rsidRPr="002D115B">
        <w:rPr>
          <w:rFonts w:ascii="Arial" w:hAnsi="Arial" w:cs="Arial"/>
          <w:szCs w:val="22"/>
        </w:rPr>
        <w:t xml:space="preserve">100 bude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 xml:space="preserve">m, spád min.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 xml:space="preserve">%, hloubka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 xml:space="preserve">–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>m.</w:t>
      </w:r>
    </w:p>
    <w:p w14:paraId="78B3FAA2" w14:textId="77777777" w:rsidR="001C4008" w:rsidRDefault="001C400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288F7C15" w14:textId="77777777" w:rsidR="001C4008" w:rsidRDefault="001C400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634EB5C6" w14:textId="2A75E21D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2.1.</w:t>
      </w:r>
      <w:r>
        <w:rPr>
          <w:rFonts w:ascii="Arial" w:hAnsi="Arial" w:cs="Arial"/>
          <w:b/>
          <w:sz w:val="22"/>
          <w:szCs w:val="22"/>
        </w:rPr>
        <w:t>2</w:t>
      </w:r>
      <w:r w:rsidRPr="005C4DF2">
        <w:rPr>
          <w:rFonts w:ascii="Arial" w:hAnsi="Arial" w:cs="Arial"/>
          <w:b/>
          <w:sz w:val="22"/>
          <w:szCs w:val="22"/>
        </w:rPr>
        <w:t xml:space="preserve"> Konstrukční a materiálové řešení</w:t>
      </w:r>
    </w:p>
    <w:p w14:paraId="0869631C" w14:textId="3297CD74" w:rsidR="00CC0969" w:rsidRDefault="00CC0969" w:rsidP="00CC0969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9" w:name="_Hlk187244438"/>
      <w:r w:rsidRPr="006C3669">
        <w:rPr>
          <w:rFonts w:ascii="Arial" w:hAnsi="Arial" w:cs="Arial"/>
          <w:szCs w:val="22"/>
        </w:rPr>
        <w:t xml:space="preserve">Materiál potrubí PVC KG. Těleso usazovací jímky </w:t>
      </w:r>
      <w:r w:rsidR="00C23944">
        <w:rPr>
          <w:rFonts w:ascii="Arial" w:hAnsi="Arial" w:cs="Arial"/>
          <w:szCs w:val="22"/>
        </w:rPr>
        <w:t>U4</w:t>
      </w:r>
      <w:r w:rsidRPr="006C3669">
        <w:rPr>
          <w:rFonts w:ascii="Arial" w:hAnsi="Arial" w:cs="Arial"/>
          <w:szCs w:val="22"/>
        </w:rPr>
        <w:t xml:space="preserve">, ČOV typ </w:t>
      </w:r>
      <w:r w:rsidR="00C23944">
        <w:rPr>
          <w:rFonts w:ascii="Arial" w:hAnsi="Arial" w:cs="Arial"/>
          <w:szCs w:val="22"/>
        </w:rPr>
        <w:t>STMH10</w:t>
      </w:r>
      <w:r w:rsidRPr="006C3669">
        <w:rPr>
          <w:rFonts w:ascii="Arial" w:hAnsi="Arial" w:cs="Arial"/>
          <w:szCs w:val="22"/>
        </w:rPr>
        <w:t xml:space="preserve"> a revizní šachty RŠ tvoří výlisek z PE. Na obsyp/podsyp bude použit štěrkopísek frakce 4-16 mm. Potrubí bude uloženo na vyrovnaný zhutněný štěrkopískový podsyp </w:t>
      </w:r>
      <w:proofErr w:type="spellStart"/>
      <w:r w:rsidRPr="006C3669">
        <w:rPr>
          <w:rFonts w:ascii="Arial" w:hAnsi="Arial" w:cs="Arial"/>
          <w:szCs w:val="22"/>
        </w:rPr>
        <w:t>tl</w:t>
      </w:r>
      <w:proofErr w:type="spellEnd"/>
      <w:r w:rsidRPr="006C3669">
        <w:rPr>
          <w:rFonts w:ascii="Arial" w:hAnsi="Arial" w:cs="Arial"/>
          <w:szCs w:val="22"/>
        </w:rPr>
        <w:t xml:space="preserve">. </w:t>
      </w:r>
      <w:smartTag w:uri="urn:schemas-microsoft-com:office:smarttags" w:element="metricconverter">
        <w:smartTagPr>
          <w:attr w:name="ProductID" w:val="100 mm"/>
        </w:smartTagPr>
        <w:r w:rsidRPr="006C3669">
          <w:rPr>
            <w:rFonts w:ascii="Arial" w:hAnsi="Arial" w:cs="Arial"/>
            <w:szCs w:val="22"/>
          </w:rPr>
          <w:t>100 mm</w:t>
        </w:r>
      </w:smartTag>
      <w:r w:rsidRPr="006C3669">
        <w:rPr>
          <w:rFonts w:ascii="Arial" w:hAnsi="Arial" w:cs="Arial"/>
          <w:szCs w:val="22"/>
        </w:rPr>
        <w:t>. Obsyp potrubí bude proveden štěrkopískem s velikostí zrn do 16 mm a s velikostí zrn 4/16 mm. Obsyp po stranách potrubí bude hutněn do výšky 200 mm nad vrchol potrubí. Zához rýhy bude proveden vykopanou zeminou a hutněn bude v celé šířce rýhy. V pásu šířky rýhy se rozhrne ornice a po urovnání pláně se plocha oseje.</w:t>
      </w:r>
    </w:p>
    <w:p w14:paraId="012B5CD7" w14:textId="34D83D20" w:rsidR="00CC0969" w:rsidRPr="006C3669" w:rsidRDefault="00CC0969" w:rsidP="00CC0969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2355F971" w14:textId="2E417A53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2.1.</w:t>
      </w:r>
      <w:r>
        <w:rPr>
          <w:rFonts w:ascii="Arial" w:hAnsi="Arial" w:cs="Arial"/>
          <w:b/>
          <w:sz w:val="22"/>
          <w:szCs w:val="22"/>
        </w:rPr>
        <w:t>3</w:t>
      </w:r>
      <w:r w:rsidRPr="005C4DF2">
        <w:rPr>
          <w:rFonts w:ascii="Arial" w:hAnsi="Arial" w:cs="Arial"/>
          <w:b/>
          <w:sz w:val="22"/>
          <w:szCs w:val="22"/>
        </w:rPr>
        <w:t xml:space="preserve"> Mechanická odolnost a stabilita</w:t>
      </w:r>
    </w:p>
    <w:bookmarkEnd w:id="9"/>
    <w:p w14:paraId="7DD28912" w14:textId="77777777" w:rsidR="000D354C" w:rsidRPr="002E3AD3" w:rsidRDefault="000D354C" w:rsidP="000D354C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3AD3">
        <w:rPr>
          <w:rFonts w:ascii="Arial" w:hAnsi="Arial" w:cs="Arial"/>
          <w:szCs w:val="22"/>
        </w:rPr>
        <w:t xml:space="preserve">Potrubí a sestava ČOV je určena pro uložení do země a nepožaduje dodatečné posouzení. Zatížení z povrchu převážně lehkými vozidly (travní sekačky). Hloubka uložení potrubí bude dostatečnou ochranou proti zamrznutí obsahu. </w:t>
      </w:r>
      <w:r w:rsidRPr="002E3AD3">
        <w:rPr>
          <w:rFonts w:ascii="Arial" w:hAnsi="Arial"/>
          <w:szCs w:val="6"/>
        </w:rPr>
        <w:t>Plastové (polyethylenové) nádrže nejsou vhodné, k umístění do prostředí s výskytem vysoké spodní vody. Pro tyto případy je potřeba použít nádrže betonové, nebo kovové.</w:t>
      </w:r>
    </w:p>
    <w:p w14:paraId="2E6055E1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373DD6D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695BF15D" w14:textId="2A687BFE" w:rsidR="00653E64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  <w:sz w:val="20"/>
        </w:rPr>
      </w:pPr>
      <w:r>
        <w:rPr>
          <w:rFonts w:cs="Arial"/>
          <w:b/>
          <w:sz w:val="22"/>
        </w:rPr>
        <w:t>D</w:t>
      </w:r>
      <w:r w:rsidR="00CC7C74">
        <w:rPr>
          <w:rFonts w:cs="Arial"/>
          <w:b/>
          <w:sz w:val="22"/>
        </w:rPr>
        <w:t>.3</w:t>
      </w:r>
      <w:r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ab/>
      </w:r>
      <w:r w:rsidR="00CC7C74" w:rsidRPr="00CC7C74">
        <w:rPr>
          <w:rFonts w:cs="Arial"/>
          <w:b/>
          <w:szCs w:val="24"/>
        </w:rPr>
        <w:t>POŽÁRNĚ BEZPEČNOSTNÍ ŘEŠENÍ</w:t>
      </w:r>
    </w:p>
    <w:p w14:paraId="54D0DEEF" w14:textId="31AA652C" w:rsidR="00653E64" w:rsidRPr="002B000C" w:rsidRDefault="00653E64" w:rsidP="00BD0AE9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Stavba je bez požárního rizika, je umístěna pod povrchem území. </w:t>
      </w:r>
      <w:bookmarkEnd w:id="0"/>
    </w:p>
    <w:sectPr w:rsidR="00653E64" w:rsidRPr="002B000C" w:rsidSect="00B2105B">
      <w:headerReference w:type="default" r:id="rId11"/>
      <w:footerReference w:type="default" r:id="rId12"/>
      <w:headerReference w:type="first" r:id="rId13"/>
      <w:footerReference w:type="first" r:id="rId14"/>
      <w:pgSz w:w="11907" w:h="16840"/>
      <w:pgMar w:top="1418" w:right="1418" w:bottom="1418" w:left="1418" w:header="708" w:footer="90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E4713" w14:textId="77777777" w:rsidR="00094619" w:rsidRDefault="00094619">
      <w:r>
        <w:separator/>
      </w:r>
    </w:p>
  </w:endnote>
  <w:endnote w:type="continuationSeparator" w:id="0">
    <w:p w14:paraId="53DCB8ED" w14:textId="77777777" w:rsidR="00094619" w:rsidRDefault="00094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3F11E" w14:textId="77777777" w:rsidR="00224B17" w:rsidRDefault="00224B17" w:rsidP="0093589E">
    <w:pPr>
      <w:pStyle w:val="Zpat"/>
      <w:rPr>
        <w:rStyle w:val="slostrnky"/>
        <w:rFonts w:ascii="Arial" w:hAnsi="Arial"/>
        <w:sz w:val="18"/>
      </w:rPr>
    </w:pPr>
  </w:p>
  <w:p w14:paraId="063F6563" w14:textId="2C4E0359" w:rsidR="00C93F4C" w:rsidRPr="005705CE" w:rsidRDefault="00CB486F" w:rsidP="00C93F4C">
    <w:pPr>
      <w:pStyle w:val="Zpat"/>
      <w:pBdr>
        <w:top w:val="single" w:sz="6" w:space="6" w:color="auto"/>
      </w:pBdr>
      <w:ind w:right="360"/>
      <w:jc w:val="center"/>
      <w:rPr>
        <w:rFonts w:ascii="Arial" w:hAnsi="Arial"/>
        <w:sz w:val="18"/>
        <w:szCs w:val="18"/>
      </w:rPr>
    </w:pPr>
    <w:r w:rsidRPr="00CB486F">
      <w:rPr>
        <w:rFonts w:ascii="Arial" w:hAnsi="Arial" w:cs="Tahoma"/>
        <w:bCs/>
        <w:color w:val="EE0000"/>
        <w:sz w:val="18"/>
        <w:szCs w:val="18"/>
      </w:rPr>
      <w:t xml:space="preserve">ČOV pro rodinný dům – </w:t>
    </w:r>
    <w:proofErr w:type="spellStart"/>
    <w:r w:rsidRPr="00CB486F">
      <w:rPr>
        <w:rFonts w:ascii="Arial" w:hAnsi="Arial" w:cs="Tahoma"/>
        <w:bCs/>
        <w:color w:val="EE0000"/>
        <w:sz w:val="18"/>
        <w:szCs w:val="18"/>
      </w:rPr>
      <w:t>xxx</w:t>
    </w:r>
    <w:proofErr w:type="spellEnd"/>
    <w:r w:rsidRPr="00CB486F">
      <w:rPr>
        <w:rFonts w:ascii="Arial" w:hAnsi="Arial" w:cs="Tahoma"/>
        <w:bCs/>
        <w:color w:val="EE0000"/>
        <w:sz w:val="18"/>
        <w:szCs w:val="18"/>
      </w:rPr>
      <w:t xml:space="preserve">, </w:t>
    </w:r>
    <w:proofErr w:type="spellStart"/>
    <w:r w:rsidRPr="00CB486F">
      <w:rPr>
        <w:rFonts w:ascii="Arial" w:hAnsi="Arial" w:cs="Tahoma"/>
        <w:bCs/>
        <w:color w:val="EE0000"/>
        <w:sz w:val="18"/>
        <w:szCs w:val="18"/>
      </w:rPr>
      <w:t>parc</w:t>
    </w:r>
    <w:proofErr w:type="spellEnd"/>
    <w:r w:rsidRPr="00CB486F">
      <w:rPr>
        <w:rFonts w:ascii="Arial" w:hAnsi="Arial" w:cs="Tahoma"/>
        <w:bCs/>
        <w:color w:val="EE0000"/>
        <w:sz w:val="18"/>
        <w:szCs w:val="18"/>
      </w:rPr>
      <w:t xml:space="preserve">. č. </w:t>
    </w:r>
    <w:proofErr w:type="spellStart"/>
    <w:r w:rsidRPr="00CB486F">
      <w:rPr>
        <w:rFonts w:ascii="Arial" w:hAnsi="Arial" w:cs="Tahoma"/>
        <w:bCs/>
        <w:color w:val="EE0000"/>
        <w:sz w:val="18"/>
        <w:szCs w:val="18"/>
      </w:rPr>
      <w:t>xxx</w:t>
    </w:r>
    <w:proofErr w:type="spellEnd"/>
    <w:r w:rsidRPr="00CB486F">
      <w:rPr>
        <w:rFonts w:ascii="Arial" w:hAnsi="Arial" w:cs="Tahoma"/>
        <w:bCs/>
        <w:color w:val="EE0000"/>
        <w:sz w:val="18"/>
        <w:szCs w:val="18"/>
      </w:rPr>
      <w:t xml:space="preserve"> a </w:t>
    </w:r>
    <w:proofErr w:type="spellStart"/>
    <w:r w:rsidRPr="00CB486F">
      <w:rPr>
        <w:rFonts w:ascii="Arial" w:hAnsi="Arial" w:cs="Tahoma"/>
        <w:bCs/>
        <w:color w:val="EE0000"/>
        <w:sz w:val="18"/>
        <w:szCs w:val="18"/>
      </w:rPr>
      <w:t>xxx</w:t>
    </w:r>
    <w:proofErr w:type="spellEnd"/>
    <w:r w:rsidRPr="00CB486F">
      <w:rPr>
        <w:rFonts w:ascii="Arial" w:hAnsi="Arial" w:cs="Tahoma"/>
        <w:bCs/>
        <w:color w:val="EE0000"/>
        <w:sz w:val="18"/>
        <w:szCs w:val="18"/>
      </w:rPr>
      <w:t xml:space="preserve"> v k. </w:t>
    </w:r>
    <w:proofErr w:type="spellStart"/>
    <w:r w:rsidRPr="00CB486F">
      <w:rPr>
        <w:rFonts w:ascii="Arial" w:hAnsi="Arial" w:cs="Tahoma"/>
        <w:bCs/>
        <w:color w:val="EE0000"/>
        <w:sz w:val="18"/>
        <w:szCs w:val="18"/>
      </w:rPr>
      <w:t>ú.</w:t>
    </w:r>
    <w:proofErr w:type="spellEnd"/>
    <w:r w:rsidRPr="00CB486F">
      <w:rPr>
        <w:rFonts w:ascii="Arial" w:hAnsi="Arial" w:cs="Tahoma"/>
        <w:bCs/>
        <w:color w:val="EE0000"/>
        <w:sz w:val="18"/>
        <w:szCs w:val="18"/>
      </w:rPr>
      <w:t xml:space="preserve"> </w:t>
    </w:r>
    <w:proofErr w:type="spellStart"/>
    <w:r w:rsidRPr="00CB486F">
      <w:rPr>
        <w:rFonts w:ascii="Arial" w:hAnsi="Arial" w:cs="Tahoma"/>
        <w:bCs/>
        <w:color w:val="EE0000"/>
        <w:sz w:val="18"/>
        <w:szCs w:val="18"/>
      </w:rPr>
      <w:t>xxx</w:t>
    </w:r>
    <w:proofErr w:type="spellEnd"/>
  </w:p>
  <w:p w14:paraId="640EEFB8" w14:textId="492133B2" w:rsidR="00BB4B95" w:rsidRPr="00B7543B" w:rsidRDefault="00BB4B95" w:rsidP="00C93F4C">
    <w:pPr>
      <w:pStyle w:val="Zpat"/>
      <w:pBdr>
        <w:top w:val="single" w:sz="6" w:space="6" w:color="auto"/>
      </w:pBdr>
      <w:ind w:right="360"/>
      <w:jc w:val="center"/>
      <w:rPr>
        <w:rFonts w:ascii="Arial" w:hAnsi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AD158" w14:textId="77777777" w:rsidR="00224B17" w:rsidRPr="009812B6" w:rsidRDefault="00224B17" w:rsidP="0093589E">
    <w:pPr>
      <w:pStyle w:val="Zpat"/>
      <w:pBdr>
        <w:top w:val="single" w:sz="4" w:space="1" w:color="auto"/>
      </w:pBdr>
      <w:jc w:val="center"/>
      <w:rPr>
        <w:rFonts w:ascii="Arial" w:hAnsi="Arial" w:cs="Arial"/>
      </w:rPr>
    </w:pPr>
    <w:r w:rsidRPr="009812B6">
      <w:rPr>
        <w:rFonts w:ascii="Arial" w:hAnsi="Arial" w:cs="Arial"/>
      </w:rPr>
      <w:t>ČOV pro RD Hellstein, Petřvaldská 459, Kostelec nad Černými lesy</w:t>
    </w:r>
  </w:p>
  <w:p w14:paraId="4BEE1813" w14:textId="77777777" w:rsidR="00224B17" w:rsidRDefault="00224B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753A6" w14:textId="77777777" w:rsidR="00094619" w:rsidRDefault="00094619">
      <w:r>
        <w:separator/>
      </w:r>
    </w:p>
  </w:footnote>
  <w:footnote w:type="continuationSeparator" w:id="0">
    <w:p w14:paraId="715A1E5D" w14:textId="77777777" w:rsidR="00094619" w:rsidRDefault="00094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8E758" w14:textId="79C88BF1" w:rsidR="00224B17" w:rsidRDefault="00C93F4C" w:rsidP="0093589E">
    <w:pPr>
      <w:pStyle w:val="Zhlav"/>
    </w:pPr>
    <w:r w:rsidRPr="00C93F4C">
      <w:rPr>
        <w:noProof/>
        <w:u w:val="none"/>
      </w:rPr>
      <w:drawing>
        <wp:anchor distT="0" distB="0" distL="114300" distR="114300" simplePos="0" relativeHeight="251666432" behindDoc="0" locked="0" layoutInCell="1" allowOverlap="1" wp14:anchorId="12D4C824" wp14:editId="7675D841">
          <wp:simplePos x="0" y="0"/>
          <wp:positionH relativeFrom="column">
            <wp:posOffset>2080895</wp:posOffset>
          </wp:positionH>
          <wp:positionV relativeFrom="paragraph">
            <wp:posOffset>-316230</wp:posOffset>
          </wp:positionV>
          <wp:extent cx="1591310" cy="652145"/>
          <wp:effectExtent l="0" t="0" r="8890" b="0"/>
          <wp:wrapNone/>
          <wp:docPr id="45072042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6C0079D" w14:textId="77777777" w:rsidR="00224B17" w:rsidRDefault="00224B17" w:rsidP="0093589E">
    <w:pPr>
      <w:pStyle w:val="Zhlav"/>
    </w:pPr>
  </w:p>
  <w:p w14:paraId="1FF0FA6A" w14:textId="1ED21362" w:rsidR="00224B17" w:rsidRPr="009812B6" w:rsidRDefault="00224B17" w:rsidP="001C0393">
    <w:pPr>
      <w:pStyle w:val="Zhlav"/>
      <w:pBdr>
        <w:bottom w:val="single" w:sz="4" w:space="1" w:color="auto"/>
      </w:pBdr>
      <w:rPr>
        <w:u w:val="none"/>
      </w:rPr>
    </w:pPr>
    <w:r w:rsidRPr="009F3E42">
      <w:rPr>
        <w:color w:val="808080" w:themeColor="background1" w:themeShade="80"/>
        <w:u w:val="none"/>
      </w:rPr>
      <w:t xml:space="preserve"> </w:t>
    </w:r>
    <w:r>
      <w:rPr>
        <w:color w:val="808080" w:themeColor="background1" w:themeShade="80"/>
        <w:u w:val="none"/>
      </w:rPr>
      <w:t>D Dokumentace objektu</w:t>
    </w:r>
    <w:r w:rsidRPr="009F3E42">
      <w:rPr>
        <w:color w:val="808080" w:themeColor="background1" w:themeShade="80"/>
        <w:u w:val="none"/>
      </w:rPr>
      <w:tab/>
    </w:r>
    <w:r w:rsidRPr="009F3E42">
      <w:rPr>
        <w:color w:val="808080" w:themeColor="background1" w:themeShade="80"/>
        <w:u w:val="none"/>
      </w:rPr>
      <w:tab/>
    </w:r>
    <w:proofErr w:type="spellStart"/>
    <w:r w:rsidRPr="009F3E42">
      <w:rPr>
        <w:color w:val="808080" w:themeColor="background1" w:themeShade="80"/>
        <w:u w:val="none"/>
      </w:rPr>
      <w:t>Zak</w:t>
    </w:r>
    <w:proofErr w:type="spellEnd"/>
    <w:r w:rsidRPr="009F3E42">
      <w:rPr>
        <w:color w:val="808080" w:themeColor="background1" w:themeShade="80"/>
        <w:u w:val="none"/>
      </w:rPr>
      <w:t xml:space="preserve">. č.: </w:t>
    </w:r>
    <w:proofErr w:type="spellStart"/>
    <w:r w:rsidR="00594360" w:rsidRPr="00594360">
      <w:rPr>
        <w:color w:val="EE0000"/>
        <w:u w:val="none"/>
      </w:rPr>
      <w:t>xxxx</w:t>
    </w:r>
    <w:proofErr w:type="spellEnd"/>
    <w:r w:rsidR="00C93F4C" w:rsidRPr="00594360">
      <w:rPr>
        <w:color w:val="EE0000"/>
        <w:u w:val="none"/>
      </w:rPr>
      <w:t>-</w:t>
    </w:r>
    <w:proofErr w:type="spellStart"/>
    <w:r w:rsidR="00594360" w:rsidRPr="00594360">
      <w:rPr>
        <w:color w:val="EE0000"/>
        <w:u w:val="none"/>
      </w:rPr>
      <w:t>xx</w:t>
    </w:r>
    <w:proofErr w:type="spellEnd"/>
    <w:r w:rsidR="00594360" w:rsidRPr="00594360">
      <w:rPr>
        <w:color w:val="EE0000"/>
        <w:u w:val="none"/>
      </w:rPr>
      <w:t>-D</w:t>
    </w:r>
  </w:p>
  <w:p w14:paraId="7AC368F4" w14:textId="77777777" w:rsidR="00224B17" w:rsidRPr="0093589E" w:rsidRDefault="00224B17" w:rsidP="0093589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083FC" w14:textId="77777777" w:rsidR="00224B17" w:rsidRDefault="00224B17" w:rsidP="0093589E">
    <w:pPr>
      <w:pStyle w:val="Zhlav"/>
    </w:pPr>
    <w:r>
      <w:rPr>
        <w:noProof/>
        <w:lang w:val="sk-SK" w:eastAsia="sk-SK"/>
      </w:rPr>
      <w:drawing>
        <wp:anchor distT="0" distB="0" distL="114300" distR="114300" simplePos="0" relativeHeight="251665408" behindDoc="0" locked="0" layoutInCell="1" allowOverlap="1" wp14:anchorId="51985879" wp14:editId="5C86F0F0">
          <wp:simplePos x="0" y="0"/>
          <wp:positionH relativeFrom="column">
            <wp:posOffset>2249170</wp:posOffset>
          </wp:positionH>
          <wp:positionV relativeFrom="paragraph">
            <wp:posOffset>-225425</wp:posOffset>
          </wp:positionV>
          <wp:extent cx="1591945" cy="720090"/>
          <wp:effectExtent l="0" t="0" r="0" b="0"/>
          <wp:wrapNone/>
          <wp:docPr id="2" name="obrázek 2" descr="Logo_hellste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hellstein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514356F" w14:textId="77777777" w:rsidR="00224B17" w:rsidRDefault="00224B17" w:rsidP="0093589E">
    <w:pPr>
      <w:pStyle w:val="Zhlav"/>
    </w:pPr>
  </w:p>
  <w:p w14:paraId="5352C9D3" w14:textId="77777777" w:rsidR="00224B17" w:rsidRDefault="00224B17" w:rsidP="0093589E">
    <w:pPr>
      <w:pStyle w:val="Zhlav"/>
    </w:pPr>
  </w:p>
  <w:p w14:paraId="2A159013" w14:textId="77777777" w:rsidR="00224B17" w:rsidRPr="009812B6" w:rsidRDefault="00224B17" w:rsidP="00216F16">
    <w:pPr>
      <w:pStyle w:val="Zhlav"/>
      <w:pBdr>
        <w:bottom w:val="single" w:sz="4" w:space="1" w:color="auto"/>
      </w:pBdr>
      <w:rPr>
        <w:u w:val="none"/>
      </w:rPr>
    </w:pPr>
    <w:r w:rsidRPr="00ED3C2E">
      <w:rPr>
        <w:color w:val="808080" w:themeColor="background1" w:themeShade="80"/>
        <w:u w:val="none"/>
      </w:rPr>
      <w:t xml:space="preserve"> B Souhrnná technická zpráva</w:t>
    </w:r>
    <w:r w:rsidRPr="00ED3C2E">
      <w:rPr>
        <w:color w:val="808080" w:themeColor="background1" w:themeShade="80"/>
        <w:u w:val="none"/>
      </w:rPr>
      <w:tab/>
    </w:r>
    <w:r w:rsidRPr="00ED3C2E">
      <w:rPr>
        <w:color w:val="808080" w:themeColor="background1" w:themeShade="80"/>
        <w:u w:val="none"/>
      </w:rPr>
      <w:tab/>
    </w:r>
    <w:proofErr w:type="spellStart"/>
    <w:r w:rsidRPr="00ED3C2E">
      <w:rPr>
        <w:color w:val="808080" w:themeColor="background1" w:themeShade="80"/>
        <w:u w:val="none"/>
      </w:rPr>
      <w:t>Zak</w:t>
    </w:r>
    <w:proofErr w:type="spellEnd"/>
    <w:r w:rsidRPr="00ED3C2E">
      <w:rPr>
        <w:color w:val="808080" w:themeColor="background1" w:themeShade="80"/>
        <w:u w:val="none"/>
      </w:rPr>
      <w:t xml:space="preserve">. </w:t>
    </w:r>
    <w:r>
      <w:rPr>
        <w:color w:val="808080" w:themeColor="background1" w:themeShade="80"/>
        <w:u w:val="none"/>
      </w:rPr>
      <w:t xml:space="preserve">číslo </w:t>
    </w:r>
    <w:r w:rsidRPr="009812B6">
      <w:rPr>
        <w:u w:val="none"/>
      </w:rPr>
      <w:t>132-16-B</w:t>
    </w:r>
  </w:p>
  <w:p w14:paraId="1844FC60" w14:textId="77777777" w:rsidR="00224B17" w:rsidRPr="0093589E" w:rsidRDefault="00224B17" w:rsidP="0093589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3B84EE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EA23C7"/>
    <w:multiLevelType w:val="hybridMultilevel"/>
    <w:tmpl w:val="C4D00740"/>
    <w:lvl w:ilvl="0" w:tplc="85186D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9744914"/>
    <w:multiLevelType w:val="hybridMultilevel"/>
    <w:tmpl w:val="983CB24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C82C7E"/>
    <w:multiLevelType w:val="hybridMultilevel"/>
    <w:tmpl w:val="32DA4C9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4C335EA"/>
    <w:multiLevelType w:val="hybridMultilevel"/>
    <w:tmpl w:val="0BFCFD2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D2575F"/>
    <w:multiLevelType w:val="hybridMultilevel"/>
    <w:tmpl w:val="74E87C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349FC"/>
    <w:multiLevelType w:val="hybridMultilevel"/>
    <w:tmpl w:val="791EFAB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42219E"/>
    <w:multiLevelType w:val="hybridMultilevel"/>
    <w:tmpl w:val="CA14F3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B639A"/>
    <w:multiLevelType w:val="hybridMultilevel"/>
    <w:tmpl w:val="6ABAEB30"/>
    <w:lvl w:ilvl="0" w:tplc="05C0DEC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7C4A1A"/>
    <w:multiLevelType w:val="hybridMultilevel"/>
    <w:tmpl w:val="65143F76"/>
    <w:lvl w:ilvl="0" w:tplc="E9DAF772">
      <w:start w:val="1"/>
      <w:numFmt w:val="bullet"/>
      <w:lvlText w:val="‒"/>
      <w:lvlJc w:val="left"/>
      <w:pPr>
        <w:ind w:left="1428" w:hanging="360"/>
      </w:pPr>
      <w:rPr>
        <w:rFonts w:ascii="Calibri" w:eastAsia="Times New Roman" w:hAnsi="Calibri" w:hint="default"/>
        <w:color w:val="auto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CD55A3"/>
    <w:multiLevelType w:val="hybridMultilevel"/>
    <w:tmpl w:val="B8D676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413C0"/>
    <w:multiLevelType w:val="hybridMultilevel"/>
    <w:tmpl w:val="D102B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E51AA"/>
    <w:multiLevelType w:val="singleLevel"/>
    <w:tmpl w:val="56AC7C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5" w15:restartNumberingAfterBreak="0">
    <w:nsid w:val="300433B0"/>
    <w:multiLevelType w:val="singleLevel"/>
    <w:tmpl w:val="32262580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2"/>
        <w:u w:val="single"/>
      </w:rPr>
    </w:lvl>
  </w:abstractNum>
  <w:abstractNum w:abstractNumId="16" w15:restartNumberingAfterBreak="0">
    <w:nsid w:val="33847C75"/>
    <w:multiLevelType w:val="hybridMultilevel"/>
    <w:tmpl w:val="B7CC9ABA"/>
    <w:lvl w:ilvl="0" w:tplc="9D7C1402">
      <w:start w:val="1"/>
      <w:numFmt w:val="bullet"/>
      <w:lvlText w:val="-"/>
      <w:lvlJc w:val="left"/>
      <w:pPr>
        <w:ind w:left="142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691B10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3CA5366F"/>
    <w:multiLevelType w:val="hybridMultilevel"/>
    <w:tmpl w:val="EEAAB79E"/>
    <w:lvl w:ilvl="0" w:tplc="7FA6A53C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48564811"/>
    <w:multiLevelType w:val="hybridMultilevel"/>
    <w:tmpl w:val="FDDEDA86"/>
    <w:lvl w:ilvl="0" w:tplc="D526B3A2">
      <w:start w:val="1"/>
      <w:numFmt w:val="upperLetter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552C3431"/>
    <w:multiLevelType w:val="hybridMultilevel"/>
    <w:tmpl w:val="235003BC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04B80"/>
    <w:multiLevelType w:val="hybridMultilevel"/>
    <w:tmpl w:val="8D2080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770597"/>
    <w:multiLevelType w:val="hybridMultilevel"/>
    <w:tmpl w:val="62C4955C"/>
    <w:lvl w:ilvl="0" w:tplc="3918A3E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3852E6"/>
    <w:multiLevelType w:val="hybridMultilevel"/>
    <w:tmpl w:val="65225C5E"/>
    <w:lvl w:ilvl="0" w:tplc="CF4C2D60">
      <w:start w:val="4"/>
      <w:numFmt w:val="lowerLetter"/>
      <w:lvlText w:val="%1"/>
      <w:lvlJc w:val="left"/>
      <w:pPr>
        <w:ind w:left="360" w:hanging="360"/>
      </w:pPr>
      <w:rPr>
        <w:rFonts w:hint="default"/>
      </w:rPr>
    </w:lvl>
    <w:lvl w:ilvl="1" w:tplc="1EDAD096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 w:tplc="DB6C6BF4">
      <w:start w:val="11"/>
      <w:numFmt w:val="bullet"/>
      <w:lvlText w:val="-"/>
      <w:lvlJc w:val="left"/>
      <w:pPr>
        <w:ind w:left="1980" w:hanging="360"/>
      </w:pPr>
      <w:rPr>
        <w:rFonts w:ascii="Calibri" w:eastAsia="Times New Roman" w:hAnsi="Calibri" w:cs="Times New Roman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E7D253F"/>
    <w:multiLevelType w:val="hybridMultilevel"/>
    <w:tmpl w:val="15768F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54E63"/>
    <w:multiLevelType w:val="hybridMultilevel"/>
    <w:tmpl w:val="EBF0DCFC"/>
    <w:lvl w:ilvl="0" w:tplc="5B5C4F44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  <w:sz w:val="20"/>
      </w:rPr>
    </w:lvl>
    <w:lvl w:ilvl="1" w:tplc="04050019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64E20816"/>
    <w:multiLevelType w:val="singleLevel"/>
    <w:tmpl w:val="DC2C36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66AE7A77"/>
    <w:multiLevelType w:val="hybridMultilevel"/>
    <w:tmpl w:val="392C95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F71764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6C664AA5"/>
    <w:multiLevelType w:val="hybridMultilevel"/>
    <w:tmpl w:val="03B452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0225D1"/>
    <w:multiLevelType w:val="hybridMultilevel"/>
    <w:tmpl w:val="94E6CE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AE3464"/>
    <w:multiLevelType w:val="hybridMultilevel"/>
    <w:tmpl w:val="44F6181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0C364F"/>
    <w:multiLevelType w:val="hybridMultilevel"/>
    <w:tmpl w:val="7C2CFF7A"/>
    <w:lvl w:ilvl="0" w:tplc="1C380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CABE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30B3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022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A498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C89D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1C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004C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3AF6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2039DF"/>
    <w:multiLevelType w:val="singleLevel"/>
    <w:tmpl w:val="C8286370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4" w15:restartNumberingAfterBreak="0">
    <w:nsid w:val="73AF4F4C"/>
    <w:multiLevelType w:val="hybridMultilevel"/>
    <w:tmpl w:val="D1EAB364"/>
    <w:lvl w:ilvl="0" w:tplc="0A0600F8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63E6CF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3ACE1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22E1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A230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6289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3EAC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2839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D4BE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6F437D4"/>
    <w:multiLevelType w:val="hybridMultilevel"/>
    <w:tmpl w:val="E240485E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892388F"/>
    <w:multiLevelType w:val="hybridMultilevel"/>
    <w:tmpl w:val="75187524"/>
    <w:lvl w:ilvl="0" w:tplc="4808A7C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F530AB"/>
    <w:multiLevelType w:val="hybridMultilevel"/>
    <w:tmpl w:val="1BB43A26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99813C3"/>
    <w:multiLevelType w:val="hybridMultilevel"/>
    <w:tmpl w:val="69DC75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B757ED"/>
    <w:multiLevelType w:val="hybridMultilevel"/>
    <w:tmpl w:val="CACA5A36"/>
    <w:lvl w:ilvl="0" w:tplc="04050001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931" w:hanging="360"/>
      </w:pPr>
    </w:lvl>
    <w:lvl w:ilvl="2" w:tplc="04050005" w:tentative="1">
      <w:start w:val="1"/>
      <w:numFmt w:val="lowerRoman"/>
      <w:lvlText w:val="%3."/>
      <w:lvlJc w:val="right"/>
      <w:pPr>
        <w:ind w:left="2651" w:hanging="180"/>
      </w:pPr>
    </w:lvl>
    <w:lvl w:ilvl="3" w:tplc="04050001" w:tentative="1">
      <w:start w:val="1"/>
      <w:numFmt w:val="decimal"/>
      <w:lvlText w:val="%4."/>
      <w:lvlJc w:val="left"/>
      <w:pPr>
        <w:ind w:left="3371" w:hanging="360"/>
      </w:pPr>
    </w:lvl>
    <w:lvl w:ilvl="4" w:tplc="04050003" w:tentative="1">
      <w:start w:val="1"/>
      <w:numFmt w:val="lowerLetter"/>
      <w:lvlText w:val="%5."/>
      <w:lvlJc w:val="left"/>
      <w:pPr>
        <w:ind w:left="4091" w:hanging="360"/>
      </w:pPr>
    </w:lvl>
    <w:lvl w:ilvl="5" w:tplc="04050005" w:tentative="1">
      <w:start w:val="1"/>
      <w:numFmt w:val="lowerRoman"/>
      <w:lvlText w:val="%6."/>
      <w:lvlJc w:val="right"/>
      <w:pPr>
        <w:ind w:left="4811" w:hanging="180"/>
      </w:pPr>
    </w:lvl>
    <w:lvl w:ilvl="6" w:tplc="04050001" w:tentative="1">
      <w:start w:val="1"/>
      <w:numFmt w:val="decimal"/>
      <w:lvlText w:val="%7."/>
      <w:lvlJc w:val="left"/>
      <w:pPr>
        <w:ind w:left="5531" w:hanging="360"/>
      </w:pPr>
    </w:lvl>
    <w:lvl w:ilvl="7" w:tplc="04050003" w:tentative="1">
      <w:start w:val="1"/>
      <w:numFmt w:val="lowerLetter"/>
      <w:lvlText w:val="%8."/>
      <w:lvlJc w:val="left"/>
      <w:pPr>
        <w:ind w:left="6251" w:hanging="360"/>
      </w:pPr>
    </w:lvl>
    <w:lvl w:ilvl="8" w:tplc="04050005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55553828">
    <w:abstractNumId w:val="26"/>
  </w:num>
  <w:num w:numId="2" w16cid:durableId="55150578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95414303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1427186629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23501372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7886970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51" w:hanging="283"/>
        </w:pPr>
        <w:rPr>
          <w:rFonts w:ascii="Symbol" w:hAnsi="Symbol" w:hint="default"/>
        </w:rPr>
      </w:lvl>
    </w:lvlOverride>
  </w:num>
  <w:num w:numId="7" w16cid:durableId="1524055247">
    <w:abstractNumId w:val="15"/>
  </w:num>
  <w:num w:numId="8" w16cid:durableId="381371438">
    <w:abstractNumId w:val="14"/>
  </w:num>
  <w:num w:numId="9" w16cid:durableId="2138444858">
    <w:abstractNumId w:val="33"/>
  </w:num>
  <w:num w:numId="10" w16cid:durableId="477654983">
    <w:abstractNumId w:val="1"/>
  </w:num>
  <w:num w:numId="11" w16cid:durableId="2127696813">
    <w:abstractNumId w:val="10"/>
  </w:num>
  <w:num w:numId="12" w16cid:durableId="1389036001">
    <w:abstractNumId w:val="19"/>
  </w:num>
  <w:num w:numId="13" w16cid:durableId="546533746">
    <w:abstractNumId w:val="17"/>
  </w:num>
  <w:num w:numId="14" w16cid:durableId="1391539959">
    <w:abstractNumId w:val="6"/>
  </w:num>
  <w:num w:numId="15" w16cid:durableId="1928070573">
    <w:abstractNumId w:val="8"/>
  </w:num>
  <w:num w:numId="16" w16cid:durableId="993098569">
    <w:abstractNumId w:val="28"/>
  </w:num>
  <w:num w:numId="17" w16cid:durableId="116026310">
    <w:abstractNumId w:val="35"/>
  </w:num>
  <w:num w:numId="18" w16cid:durableId="1912157454">
    <w:abstractNumId w:val="16"/>
  </w:num>
  <w:num w:numId="19" w16cid:durableId="494036293">
    <w:abstractNumId w:val="5"/>
  </w:num>
  <w:num w:numId="20" w16cid:durableId="616915718">
    <w:abstractNumId w:val="32"/>
  </w:num>
  <w:num w:numId="21" w16cid:durableId="1964384616">
    <w:abstractNumId w:val="25"/>
  </w:num>
  <w:num w:numId="22" w16cid:durableId="5703861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16753511">
    <w:abstractNumId w:val="39"/>
  </w:num>
  <w:num w:numId="24" w16cid:durableId="1439593783">
    <w:abstractNumId w:val="23"/>
  </w:num>
  <w:num w:numId="25" w16cid:durableId="2023779851">
    <w:abstractNumId w:val="31"/>
  </w:num>
  <w:num w:numId="26" w16cid:durableId="841093631">
    <w:abstractNumId w:val="37"/>
  </w:num>
  <w:num w:numId="27" w16cid:durableId="1742942911">
    <w:abstractNumId w:val="3"/>
  </w:num>
  <w:num w:numId="28" w16cid:durableId="300765608">
    <w:abstractNumId w:val="24"/>
  </w:num>
  <w:num w:numId="29" w16cid:durableId="1217669236">
    <w:abstractNumId w:val="30"/>
  </w:num>
  <w:num w:numId="30" w16cid:durableId="1073967644">
    <w:abstractNumId w:val="20"/>
  </w:num>
  <w:num w:numId="31" w16cid:durableId="1523664957">
    <w:abstractNumId w:val="11"/>
  </w:num>
  <w:num w:numId="32" w16cid:durableId="6691375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43843515">
    <w:abstractNumId w:val="27"/>
  </w:num>
  <w:num w:numId="34" w16cid:durableId="1452046082">
    <w:abstractNumId w:val="13"/>
  </w:num>
  <w:num w:numId="35" w16cid:durableId="1227185844">
    <w:abstractNumId w:val="12"/>
  </w:num>
  <w:num w:numId="36" w16cid:durableId="1458060501">
    <w:abstractNumId w:val="9"/>
  </w:num>
  <w:num w:numId="37" w16cid:durableId="51002410">
    <w:abstractNumId w:val="4"/>
  </w:num>
  <w:num w:numId="38" w16cid:durableId="1713250">
    <w:abstractNumId w:val="21"/>
  </w:num>
  <w:num w:numId="39" w16cid:durableId="1872064323">
    <w:abstractNumId w:val="7"/>
  </w:num>
  <w:num w:numId="40" w16cid:durableId="722485602">
    <w:abstractNumId w:val="29"/>
  </w:num>
  <w:num w:numId="41" w16cid:durableId="344674742">
    <w:abstractNumId w:val="2"/>
  </w:num>
  <w:num w:numId="42" w16cid:durableId="1838226192">
    <w:abstractNumId w:val="36"/>
  </w:num>
  <w:num w:numId="43" w16cid:durableId="1772625838">
    <w:abstractNumId w:val="18"/>
  </w:num>
  <w:num w:numId="44" w16cid:durableId="111556027">
    <w:abstractNumId w:val="38"/>
  </w:num>
  <w:num w:numId="45" w16cid:durableId="3960135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1F4"/>
    <w:rsid w:val="0000041E"/>
    <w:rsid w:val="00000422"/>
    <w:rsid w:val="00000AB6"/>
    <w:rsid w:val="00003799"/>
    <w:rsid w:val="00003CD3"/>
    <w:rsid w:val="00013263"/>
    <w:rsid w:val="0001340F"/>
    <w:rsid w:val="00013695"/>
    <w:rsid w:val="00014437"/>
    <w:rsid w:val="00014C69"/>
    <w:rsid w:val="00016908"/>
    <w:rsid w:val="00017B5D"/>
    <w:rsid w:val="00020BA6"/>
    <w:rsid w:val="000216A2"/>
    <w:rsid w:val="000234FB"/>
    <w:rsid w:val="00023A87"/>
    <w:rsid w:val="0002716F"/>
    <w:rsid w:val="0002799B"/>
    <w:rsid w:val="00027B14"/>
    <w:rsid w:val="000303E2"/>
    <w:rsid w:val="00031321"/>
    <w:rsid w:val="00031764"/>
    <w:rsid w:val="00031B6F"/>
    <w:rsid w:val="000331C8"/>
    <w:rsid w:val="00046FDF"/>
    <w:rsid w:val="00052229"/>
    <w:rsid w:val="00055C63"/>
    <w:rsid w:val="0005621E"/>
    <w:rsid w:val="000565A4"/>
    <w:rsid w:val="00056FBC"/>
    <w:rsid w:val="00061F23"/>
    <w:rsid w:val="00065219"/>
    <w:rsid w:val="000716F0"/>
    <w:rsid w:val="000737D9"/>
    <w:rsid w:val="00080851"/>
    <w:rsid w:val="00083A98"/>
    <w:rsid w:val="00084495"/>
    <w:rsid w:val="000906AF"/>
    <w:rsid w:val="000930EE"/>
    <w:rsid w:val="00094619"/>
    <w:rsid w:val="000A1304"/>
    <w:rsid w:val="000A534C"/>
    <w:rsid w:val="000A6111"/>
    <w:rsid w:val="000A611F"/>
    <w:rsid w:val="000A688F"/>
    <w:rsid w:val="000B056F"/>
    <w:rsid w:val="000B0B82"/>
    <w:rsid w:val="000B13CF"/>
    <w:rsid w:val="000B1421"/>
    <w:rsid w:val="000B2DD1"/>
    <w:rsid w:val="000B674A"/>
    <w:rsid w:val="000C00DC"/>
    <w:rsid w:val="000C66DB"/>
    <w:rsid w:val="000C6DEE"/>
    <w:rsid w:val="000D056F"/>
    <w:rsid w:val="000D1807"/>
    <w:rsid w:val="000D336E"/>
    <w:rsid w:val="000D354C"/>
    <w:rsid w:val="000D60FA"/>
    <w:rsid w:val="000D6912"/>
    <w:rsid w:val="000D6CC9"/>
    <w:rsid w:val="000D6E51"/>
    <w:rsid w:val="000E1854"/>
    <w:rsid w:val="000E55B5"/>
    <w:rsid w:val="000F01C8"/>
    <w:rsid w:val="000F2046"/>
    <w:rsid w:val="000F2BFF"/>
    <w:rsid w:val="000F3459"/>
    <w:rsid w:val="000F47B1"/>
    <w:rsid w:val="000F5468"/>
    <w:rsid w:val="000F5D20"/>
    <w:rsid w:val="000F6048"/>
    <w:rsid w:val="000F61FB"/>
    <w:rsid w:val="000F6A9F"/>
    <w:rsid w:val="000F6BFA"/>
    <w:rsid w:val="001009A1"/>
    <w:rsid w:val="00101616"/>
    <w:rsid w:val="0010376C"/>
    <w:rsid w:val="001037EA"/>
    <w:rsid w:val="001055CD"/>
    <w:rsid w:val="001057E8"/>
    <w:rsid w:val="001066F5"/>
    <w:rsid w:val="00111330"/>
    <w:rsid w:val="00111A7C"/>
    <w:rsid w:val="00114225"/>
    <w:rsid w:val="00116DEB"/>
    <w:rsid w:val="00120839"/>
    <w:rsid w:val="001229FF"/>
    <w:rsid w:val="00130F2D"/>
    <w:rsid w:val="0013267B"/>
    <w:rsid w:val="001326A3"/>
    <w:rsid w:val="001335FC"/>
    <w:rsid w:val="00133BD4"/>
    <w:rsid w:val="00135CD1"/>
    <w:rsid w:val="001363EB"/>
    <w:rsid w:val="001418B7"/>
    <w:rsid w:val="00141D1F"/>
    <w:rsid w:val="00150C5D"/>
    <w:rsid w:val="00151B30"/>
    <w:rsid w:val="001540B8"/>
    <w:rsid w:val="001545A3"/>
    <w:rsid w:val="00156CE0"/>
    <w:rsid w:val="001608EF"/>
    <w:rsid w:val="00160F07"/>
    <w:rsid w:val="00162D9E"/>
    <w:rsid w:val="0016542A"/>
    <w:rsid w:val="0016549A"/>
    <w:rsid w:val="001656C9"/>
    <w:rsid w:val="00166D75"/>
    <w:rsid w:val="00170996"/>
    <w:rsid w:val="00171C5D"/>
    <w:rsid w:val="00173490"/>
    <w:rsid w:val="0017390D"/>
    <w:rsid w:val="00174C83"/>
    <w:rsid w:val="00182B20"/>
    <w:rsid w:val="00183D37"/>
    <w:rsid w:val="00186804"/>
    <w:rsid w:val="00190606"/>
    <w:rsid w:val="00192EC6"/>
    <w:rsid w:val="0019441F"/>
    <w:rsid w:val="00194994"/>
    <w:rsid w:val="0019705C"/>
    <w:rsid w:val="001A1364"/>
    <w:rsid w:val="001A2753"/>
    <w:rsid w:val="001A2906"/>
    <w:rsid w:val="001A6AF5"/>
    <w:rsid w:val="001B2587"/>
    <w:rsid w:val="001B398B"/>
    <w:rsid w:val="001B5659"/>
    <w:rsid w:val="001C0393"/>
    <w:rsid w:val="001C15DC"/>
    <w:rsid w:val="001C399F"/>
    <w:rsid w:val="001C3FCF"/>
    <w:rsid w:val="001C4008"/>
    <w:rsid w:val="001C4F23"/>
    <w:rsid w:val="001C4FA5"/>
    <w:rsid w:val="001D111D"/>
    <w:rsid w:val="001D3CE2"/>
    <w:rsid w:val="001D445D"/>
    <w:rsid w:val="001E0742"/>
    <w:rsid w:val="001E563A"/>
    <w:rsid w:val="001E7952"/>
    <w:rsid w:val="001F298E"/>
    <w:rsid w:val="001F4176"/>
    <w:rsid w:val="0020186B"/>
    <w:rsid w:val="0020234F"/>
    <w:rsid w:val="00202432"/>
    <w:rsid w:val="00204349"/>
    <w:rsid w:val="0020564D"/>
    <w:rsid w:val="0020669C"/>
    <w:rsid w:val="002108DA"/>
    <w:rsid w:val="002121EB"/>
    <w:rsid w:val="00212EBE"/>
    <w:rsid w:val="00213D0F"/>
    <w:rsid w:val="00213EAC"/>
    <w:rsid w:val="00214C8D"/>
    <w:rsid w:val="00215719"/>
    <w:rsid w:val="00216F16"/>
    <w:rsid w:val="0021770C"/>
    <w:rsid w:val="00221460"/>
    <w:rsid w:val="00224B17"/>
    <w:rsid w:val="0022661D"/>
    <w:rsid w:val="00230CD1"/>
    <w:rsid w:val="002333D4"/>
    <w:rsid w:val="00235059"/>
    <w:rsid w:val="0023789E"/>
    <w:rsid w:val="00240C25"/>
    <w:rsid w:val="002431B9"/>
    <w:rsid w:val="002452DB"/>
    <w:rsid w:val="00246B8A"/>
    <w:rsid w:val="00250819"/>
    <w:rsid w:val="002533E5"/>
    <w:rsid w:val="00254423"/>
    <w:rsid w:val="002558D3"/>
    <w:rsid w:val="002560E9"/>
    <w:rsid w:val="00261986"/>
    <w:rsid w:val="00262D25"/>
    <w:rsid w:val="00263947"/>
    <w:rsid w:val="00267FC7"/>
    <w:rsid w:val="00270591"/>
    <w:rsid w:val="00271748"/>
    <w:rsid w:val="00272853"/>
    <w:rsid w:val="002741D8"/>
    <w:rsid w:val="00274BC5"/>
    <w:rsid w:val="002754A0"/>
    <w:rsid w:val="00277AA1"/>
    <w:rsid w:val="00280820"/>
    <w:rsid w:val="00287A23"/>
    <w:rsid w:val="00292627"/>
    <w:rsid w:val="002948CB"/>
    <w:rsid w:val="00297111"/>
    <w:rsid w:val="0029730F"/>
    <w:rsid w:val="00297694"/>
    <w:rsid w:val="0029783D"/>
    <w:rsid w:val="002A3778"/>
    <w:rsid w:val="002A580C"/>
    <w:rsid w:val="002A68EC"/>
    <w:rsid w:val="002A719A"/>
    <w:rsid w:val="002A7230"/>
    <w:rsid w:val="002A7B06"/>
    <w:rsid w:val="002B000C"/>
    <w:rsid w:val="002B3A7F"/>
    <w:rsid w:val="002B3BFF"/>
    <w:rsid w:val="002C02AD"/>
    <w:rsid w:val="002C157C"/>
    <w:rsid w:val="002C2DBA"/>
    <w:rsid w:val="002C567A"/>
    <w:rsid w:val="002D1714"/>
    <w:rsid w:val="002D2228"/>
    <w:rsid w:val="002D43D1"/>
    <w:rsid w:val="002D4DB0"/>
    <w:rsid w:val="002D5722"/>
    <w:rsid w:val="002E17E1"/>
    <w:rsid w:val="002E1AAF"/>
    <w:rsid w:val="002E3324"/>
    <w:rsid w:val="002E38F5"/>
    <w:rsid w:val="002E3D4B"/>
    <w:rsid w:val="002E4D87"/>
    <w:rsid w:val="002E69A0"/>
    <w:rsid w:val="002F14F5"/>
    <w:rsid w:val="002F3FCB"/>
    <w:rsid w:val="002F4AA3"/>
    <w:rsid w:val="00302A5C"/>
    <w:rsid w:val="00304C22"/>
    <w:rsid w:val="00306A3A"/>
    <w:rsid w:val="00307544"/>
    <w:rsid w:val="00311B42"/>
    <w:rsid w:val="00314021"/>
    <w:rsid w:val="00314E7F"/>
    <w:rsid w:val="003152F5"/>
    <w:rsid w:val="00330075"/>
    <w:rsid w:val="003308F4"/>
    <w:rsid w:val="00332075"/>
    <w:rsid w:val="003320BD"/>
    <w:rsid w:val="003333CB"/>
    <w:rsid w:val="00333DA8"/>
    <w:rsid w:val="00337979"/>
    <w:rsid w:val="0034147C"/>
    <w:rsid w:val="00342838"/>
    <w:rsid w:val="00343318"/>
    <w:rsid w:val="00343D29"/>
    <w:rsid w:val="00344251"/>
    <w:rsid w:val="003448EE"/>
    <w:rsid w:val="003454EB"/>
    <w:rsid w:val="00346159"/>
    <w:rsid w:val="003473B0"/>
    <w:rsid w:val="0035024E"/>
    <w:rsid w:val="0035169D"/>
    <w:rsid w:val="00351A30"/>
    <w:rsid w:val="00352F1C"/>
    <w:rsid w:val="00356548"/>
    <w:rsid w:val="00360552"/>
    <w:rsid w:val="0036084B"/>
    <w:rsid w:val="003608A1"/>
    <w:rsid w:val="00364602"/>
    <w:rsid w:val="00370F27"/>
    <w:rsid w:val="003729EE"/>
    <w:rsid w:val="00373E06"/>
    <w:rsid w:val="003758EB"/>
    <w:rsid w:val="003823C0"/>
    <w:rsid w:val="00383974"/>
    <w:rsid w:val="0038426E"/>
    <w:rsid w:val="00384B63"/>
    <w:rsid w:val="003865CD"/>
    <w:rsid w:val="003874E9"/>
    <w:rsid w:val="00391C31"/>
    <w:rsid w:val="0039304E"/>
    <w:rsid w:val="00394805"/>
    <w:rsid w:val="00396931"/>
    <w:rsid w:val="00397F5A"/>
    <w:rsid w:val="003A1CD6"/>
    <w:rsid w:val="003A3DB0"/>
    <w:rsid w:val="003A43FE"/>
    <w:rsid w:val="003A57E5"/>
    <w:rsid w:val="003B77D5"/>
    <w:rsid w:val="003C09D6"/>
    <w:rsid w:val="003C2307"/>
    <w:rsid w:val="003C3AA5"/>
    <w:rsid w:val="003C5834"/>
    <w:rsid w:val="003C621F"/>
    <w:rsid w:val="003C6B6D"/>
    <w:rsid w:val="003C6F6E"/>
    <w:rsid w:val="003C75D8"/>
    <w:rsid w:val="003D03D2"/>
    <w:rsid w:val="003D1628"/>
    <w:rsid w:val="003D3685"/>
    <w:rsid w:val="003D3FF6"/>
    <w:rsid w:val="003E29C6"/>
    <w:rsid w:val="003E339B"/>
    <w:rsid w:val="003E6BC0"/>
    <w:rsid w:val="003E746D"/>
    <w:rsid w:val="003F2D8E"/>
    <w:rsid w:val="003F304F"/>
    <w:rsid w:val="003F40A7"/>
    <w:rsid w:val="003F533F"/>
    <w:rsid w:val="003F63D6"/>
    <w:rsid w:val="0040441F"/>
    <w:rsid w:val="00405334"/>
    <w:rsid w:val="00410A9A"/>
    <w:rsid w:val="00412F34"/>
    <w:rsid w:val="00414A6E"/>
    <w:rsid w:val="00415F79"/>
    <w:rsid w:val="004163B8"/>
    <w:rsid w:val="00417671"/>
    <w:rsid w:val="004176F0"/>
    <w:rsid w:val="00421F0C"/>
    <w:rsid w:val="00422411"/>
    <w:rsid w:val="00422A14"/>
    <w:rsid w:val="004233AC"/>
    <w:rsid w:val="004261E8"/>
    <w:rsid w:val="004273CC"/>
    <w:rsid w:val="0043655A"/>
    <w:rsid w:val="00436FF7"/>
    <w:rsid w:val="004466D6"/>
    <w:rsid w:val="00452804"/>
    <w:rsid w:val="004546F8"/>
    <w:rsid w:val="00454E40"/>
    <w:rsid w:val="00454E98"/>
    <w:rsid w:val="00457190"/>
    <w:rsid w:val="004605AC"/>
    <w:rsid w:val="00460C9B"/>
    <w:rsid w:val="00461B17"/>
    <w:rsid w:val="00461F23"/>
    <w:rsid w:val="00463387"/>
    <w:rsid w:val="00464563"/>
    <w:rsid w:val="00472155"/>
    <w:rsid w:val="00472B8E"/>
    <w:rsid w:val="00472F45"/>
    <w:rsid w:val="00473E4C"/>
    <w:rsid w:val="004747E1"/>
    <w:rsid w:val="00476903"/>
    <w:rsid w:val="0047762B"/>
    <w:rsid w:val="00482869"/>
    <w:rsid w:val="00482965"/>
    <w:rsid w:val="00485227"/>
    <w:rsid w:val="00485554"/>
    <w:rsid w:val="004908AD"/>
    <w:rsid w:val="00491BB1"/>
    <w:rsid w:val="0049279C"/>
    <w:rsid w:val="004A0008"/>
    <w:rsid w:val="004A14D9"/>
    <w:rsid w:val="004A2AE3"/>
    <w:rsid w:val="004A3961"/>
    <w:rsid w:val="004A401B"/>
    <w:rsid w:val="004A62F0"/>
    <w:rsid w:val="004B0129"/>
    <w:rsid w:val="004B1D23"/>
    <w:rsid w:val="004B23FF"/>
    <w:rsid w:val="004B2CF2"/>
    <w:rsid w:val="004B66E2"/>
    <w:rsid w:val="004B75BD"/>
    <w:rsid w:val="004C0A57"/>
    <w:rsid w:val="004C63DD"/>
    <w:rsid w:val="004C7267"/>
    <w:rsid w:val="004D1727"/>
    <w:rsid w:val="004D20E2"/>
    <w:rsid w:val="004D45A2"/>
    <w:rsid w:val="004D6A3C"/>
    <w:rsid w:val="004E020D"/>
    <w:rsid w:val="004E2A55"/>
    <w:rsid w:val="004E4A3B"/>
    <w:rsid w:val="004F22C4"/>
    <w:rsid w:val="004F25D5"/>
    <w:rsid w:val="004F3B85"/>
    <w:rsid w:val="004F5E4F"/>
    <w:rsid w:val="004F7721"/>
    <w:rsid w:val="0050180D"/>
    <w:rsid w:val="00501E11"/>
    <w:rsid w:val="005027F1"/>
    <w:rsid w:val="00505238"/>
    <w:rsid w:val="005053C9"/>
    <w:rsid w:val="00510A3A"/>
    <w:rsid w:val="00511058"/>
    <w:rsid w:val="00513B04"/>
    <w:rsid w:val="0051712D"/>
    <w:rsid w:val="00520FE9"/>
    <w:rsid w:val="00521253"/>
    <w:rsid w:val="00522BD7"/>
    <w:rsid w:val="00522C08"/>
    <w:rsid w:val="00523144"/>
    <w:rsid w:val="005237B8"/>
    <w:rsid w:val="00525948"/>
    <w:rsid w:val="00526185"/>
    <w:rsid w:val="00527AE8"/>
    <w:rsid w:val="00530B5F"/>
    <w:rsid w:val="00530D01"/>
    <w:rsid w:val="005312BE"/>
    <w:rsid w:val="005329FE"/>
    <w:rsid w:val="00533D2E"/>
    <w:rsid w:val="0053486B"/>
    <w:rsid w:val="00535A7E"/>
    <w:rsid w:val="00535DEE"/>
    <w:rsid w:val="00536EB7"/>
    <w:rsid w:val="00540784"/>
    <w:rsid w:val="005408B3"/>
    <w:rsid w:val="00540F38"/>
    <w:rsid w:val="00543B4F"/>
    <w:rsid w:val="00543D9A"/>
    <w:rsid w:val="00545A8B"/>
    <w:rsid w:val="00545CF8"/>
    <w:rsid w:val="00546D34"/>
    <w:rsid w:val="00552160"/>
    <w:rsid w:val="0055581C"/>
    <w:rsid w:val="005569B4"/>
    <w:rsid w:val="005619AF"/>
    <w:rsid w:val="00562140"/>
    <w:rsid w:val="00563AA3"/>
    <w:rsid w:val="00565EDD"/>
    <w:rsid w:val="005679A3"/>
    <w:rsid w:val="00572BF6"/>
    <w:rsid w:val="00573A24"/>
    <w:rsid w:val="00577659"/>
    <w:rsid w:val="005776CE"/>
    <w:rsid w:val="0058378F"/>
    <w:rsid w:val="00583AE5"/>
    <w:rsid w:val="00585906"/>
    <w:rsid w:val="00586D62"/>
    <w:rsid w:val="00586D77"/>
    <w:rsid w:val="005926C2"/>
    <w:rsid w:val="0059341F"/>
    <w:rsid w:val="00593BDE"/>
    <w:rsid w:val="00594360"/>
    <w:rsid w:val="0059540E"/>
    <w:rsid w:val="005A3D3D"/>
    <w:rsid w:val="005A7F9E"/>
    <w:rsid w:val="005B163A"/>
    <w:rsid w:val="005B29FE"/>
    <w:rsid w:val="005B3B06"/>
    <w:rsid w:val="005B47F9"/>
    <w:rsid w:val="005C4058"/>
    <w:rsid w:val="005C41B7"/>
    <w:rsid w:val="005C4DF2"/>
    <w:rsid w:val="005C7B36"/>
    <w:rsid w:val="005D258B"/>
    <w:rsid w:val="005D3089"/>
    <w:rsid w:val="005D3AC1"/>
    <w:rsid w:val="005D4C0D"/>
    <w:rsid w:val="005E28E3"/>
    <w:rsid w:val="005E34B3"/>
    <w:rsid w:val="005E4504"/>
    <w:rsid w:val="005E67D3"/>
    <w:rsid w:val="005E73C8"/>
    <w:rsid w:val="005F36E5"/>
    <w:rsid w:val="005F4218"/>
    <w:rsid w:val="005F4658"/>
    <w:rsid w:val="005F4E2D"/>
    <w:rsid w:val="00602905"/>
    <w:rsid w:val="00605496"/>
    <w:rsid w:val="0060749E"/>
    <w:rsid w:val="00607EA5"/>
    <w:rsid w:val="00607F45"/>
    <w:rsid w:val="00610EAB"/>
    <w:rsid w:val="0061166E"/>
    <w:rsid w:val="00612922"/>
    <w:rsid w:val="006147A4"/>
    <w:rsid w:val="006147D6"/>
    <w:rsid w:val="0061529A"/>
    <w:rsid w:val="00615E0D"/>
    <w:rsid w:val="00617E43"/>
    <w:rsid w:val="00621B76"/>
    <w:rsid w:val="00626447"/>
    <w:rsid w:val="00632765"/>
    <w:rsid w:val="00633DA5"/>
    <w:rsid w:val="00637193"/>
    <w:rsid w:val="006371EE"/>
    <w:rsid w:val="00637898"/>
    <w:rsid w:val="0064258A"/>
    <w:rsid w:val="00643D4D"/>
    <w:rsid w:val="006443D6"/>
    <w:rsid w:val="00644557"/>
    <w:rsid w:val="00651895"/>
    <w:rsid w:val="00653E64"/>
    <w:rsid w:val="0065472C"/>
    <w:rsid w:val="0065750C"/>
    <w:rsid w:val="006602AC"/>
    <w:rsid w:val="006615BD"/>
    <w:rsid w:val="0066314E"/>
    <w:rsid w:val="00664FBD"/>
    <w:rsid w:val="00666173"/>
    <w:rsid w:val="00666D8E"/>
    <w:rsid w:val="006717FB"/>
    <w:rsid w:val="00671C5A"/>
    <w:rsid w:val="0067564B"/>
    <w:rsid w:val="00677C76"/>
    <w:rsid w:val="00681FAD"/>
    <w:rsid w:val="006831CF"/>
    <w:rsid w:val="0068560E"/>
    <w:rsid w:val="00686924"/>
    <w:rsid w:val="00690BAF"/>
    <w:rsid w:val="00691C25"/>
    <w:rsid w:val="0069501E"/>
    <w:rsid w:val="00695722"/>
    <w:rsid w:val="00696908"/>
    <w:rsid w:val="006A162F"/>
    <w:rsid w:val="006A4C39"/>
    <w:rsid w:val="006B1005"/>
    <w:rsid w:val="006B33CB"/>
    <w:rsid w:val="006B6077"/>
    <w:rsid w:val="006B6C4C"/>
    <w:rsid w:val="006B756B"/>
    <w:rsid w:val="006C0584"/>
    <w:rsid w:val="006C3268"/>
    <w:rsid w:val="006D0624"/>
    <w:rsid w:val="006E0D68"/>
    <w:rsid w:val="006E1C49"/>
    <w:rsid w:val="006E3C61"/>
    <w:rsid w:val="006E3D2F"/>
    <w:rsid w:val="006E6B90"/>
    <w:rsid w:val="006E6C23"/>
    <w:rsid w:val="006F0D51"/>
    <w:rsid w:val="006F3B83"/>
    <w:rsid w:val="006F4180"/>
    <w:rsid w:val="006F4732"/>
    <w:rsid w:val="006F7415"/>
    <w:rsid w:val="00701CAB"/>
    <w:rsid w:val="007027BA"/>
    <w:rsid w:val="00703A3D"/>
    <w:rsid w:val="00704A6D"/>
    <w:rsid w:val="00704A89"/>
    <w:rsid w:val="00704F77"/>
    <w:rsid w:val="00705851"/>
    <w:rsid w:val="007235CB"/>
    <w:rsid w:val="00725EE9"/>
    <w:rsid w:val="007264FB"/>
    <w:rsid w:val="0073182A"/>
    <w:rsid w:val="007324CE"/>
    <w:rsid w:val="00733ABE"/>
    <w:rsid w:val="00734333"/>
    <w:rsid w:val="00735A5E"/>
    <w:rsid w:val="007365B6"/>
    <w:rsid w:val="007368E4"/>
    <w:rsid w:val="007432DC"/>
    <w:rsid w:val="007443E9"/>
    <w:rsid w:val="007479A3"/>
    <w:rsid w:val="0075194C"/>
    <w:rsid w:val="00753F94"/>
    <w:rsid w:val="00754675"/>
    <w:rsid w:val="00755A14"/>
    <w:rsid w:val="00757209"/>
    <w:rsid w:val="00757413"/>
    <w:rsid w:val="00760D30"/>
    <w:rsid w:val="00761194"/>
    <w:rsid w:val="0076286F"/>
    <w:rsid w:val="00763856"/>
    <w:rsid w:val="00764E7E"/>
    <w:rsid w:val="007705FB"/>
    <w:rsid w:val="00774EF6"/>
    <w:rsid w:val="00776011"/>
    <w:rsid w:val="0078070C"/>
    <w:rsid w:val="0078320B"/>
    <w:rsid w:val="00783AD4"/>
    <w:rsid w:val="007843CA"/>
    <w:rsid w:val="00784F5E"/>
    <w:rsid w:val="00785870"/>
    <w:rsid w:val="00786A06"/>
    <w:rsid w:val="00790219"/>
    <w:rsid w:val="00791501"/>
    <w:rsid w:val="00793389"/>
    <w:rsid w:val="007942D1"/>
    <w:rsid w:val="00796791"/>
    <w:rsid w:val="007A5155"/>
    <w:rsid w:val="007B1B9D"/>
    <w:rsid w:val="007B2544"/>
    <w:rsid w:val="007B3DD3"/>
    <w:rsid w:val="007B631A"/>
    <w:rsid w:val="007C0B62"/>
    <w:rsid w:val="007C1397"/>
    <w:rsid w:val="007C1CF3"/>
    <w:rsid w:val="007C3589"/>
    <w:rsid w:val="007C7175"/>
    <w:rsid w:val="007D20C3"/>
    <w:rsid w:val="007E0251"/>
    <w:rsid w:val="007E1819"/>
    <w:rsid w:val="007E2C6A"/>
    <w:rsid w:val="007E6CC1"/>
    <w:rsid w:val="007F6741"/>
    <w:rsid w:val="00803871"/>
    <w:rsid w:val="008038BB"/>
    <w:rsid w:val="008072B3"/>
    <w:rsid w:val="00807EC8"/>
    <w:rsid w:val="0081007F"/>
    <w:rsid w:val="008135D0"/>
    <w:rsid w:val="00815A23"/>
    <w:rsid w:val="00821300"/>
    <w:rsid w:val="00824C2A"/>
    <w:rsid w:val="00824D03"/>
    <w:rsid w:val="00824FDF"/>
    <w:rsid w:val="008270BB"/>
    <w:rsid w:val="0083051D"/>
    <w:rsid w:val="00830BD1"/>
    <w:rsid w:val="00830D3D"/>
    <w:rsid w:val="00831BFB"/>
    <w:rsid w:val="008325BD"/>
    <w:rsid w:val="008408B5"/>
    <w:rsid w:val="00840951"/>
    <w:rsid w:val="00841BC6"/>
    <w:rsid w:val="008420C9"/>
    <w:rsid w:val="00843520"/>
    <w:rsid w:val="008436D2"/>
    <w:rsid w:val="00843BDB"/>
    <w:rsid w:val="00843D5F"/>
    <w:rsid w:val="00844556"/>
    <w:rsid w:val="008451BB"/>
    <w:rsid w:val="00847E6E"/>
    <w:rsid w:val="00851B17"/>
    <w:rsid w:val="00851B53"/>
    <w:rsid w:val="0085227F"/>
    <w:rsid w:val="008526AE"/>
    <w:rsid w:val="00853EF3"/>
    <w:rsid w:val="00855651"/>
    <w:rsid w:val="00855E52"/>
    <w:rsid w:val="00856A62"/>
    <w:rsid w:val="00863486"/>
    <w:rsid w:val="00867C33"/>
    <w:rsid w:val="0087018B"/>
    <w:rsid w:val="00871921"/>
    <w:rsid w:val="00872415"/>
    <w:rsid w:val="00873599"/>
    <w:rsid w:val="00874B98"/>
    <w:rsid w:val="00875048"/>
    <w:rsid w:val="008763FF"/>
    <w:rsid w:val="00876613"/>
    <w:rsid w:val="008810DE"/>
    <w:rsid w:val="00881DC2"/>
    <w:rsid w:val="00882073"/>
    <w:rsid w:val="00882F6E"/>
    <w:rsid w:val="00885161"/>
    <w:rsid w:val="008864BE"/>
    <w:rsid w:val="0089146F"/>
    <w:rsid w:val="00891F21"/>
    <w:rsid w:val="00897A3F"/>
    <w:rsid w:val="008A0266"/>
    <w:rsid w:val="008A45E1"/>
    <w:rsid w:val="008A5176"/>
    <w:rsid w:val="008A585C"/>
    <w:rsid w:val="008A5895"/>
    <w:rsid w:val="008B0FB3"/>
    <w:rsid w:val="008B4279"/>
    <w:rsid w:val="008B59CD"/>
    <w:rsid w:val="008B6618"/>
    <w:rsid w:val="008B6DD2"/>
    <w:rsid w:val="008B70DE"/>
    <w:rsid w:val="008C13D9"/>
    <w:rsid w:val="008C3951"/>
    <w:rsid w:val="008D346D"/>
    <w:rsid w:val="008D4A88"/>
    <w:rsid w:val="008D580D"/>
    <w:rsid w:val="008D6655"/>
    <w:rsid w:val="008D7162"/>
    <w:rsid w:val="008D7AEF"/>
    <w:rsid w:val="008E053C"/>
    <w:rsid w:val="008E2444"/>
    <w:rsid w:val="008E378E"/>
    <w:rsid w:val="008E3E0A"/>
    <w:rsid w:val="008E48F6"/>
    <w:rsid w:val="008E513A"/>
    <w:rsid w:val="008E6177"/>
    <w:rsid w:val="008F3070"/>
    <w:rsid w:val="008F3722"/>
    <w:rsid w:val="008F783B"/>
    <w:rsid w:val="008F7C6D"/>
    <w:rsid w:val="00903924"/>
    <w:rsid w:val="0090504A"/>
    <w:rsid w:val="00905CEE"/>
    <w:rsid w:val="00905F25"/>
    <w:rsid w:val="0090652E"/>
    <w:rsid w:val="009078DA"/>
    <w:rsid w:val="00907CA4"/>
    <w:rsid w:val="00912D9E"/>
    <w:rsid w:val="00914801"/>
    <w:rsid w:val="00915326"/>
    <w:rsid w:val="00917F6B"/>
    <w:rsid w:val="00922DA7"/>
    <w:rsid w:val="009247B2"/>
    <w:rsid w:val="009251D4"/>
    <w:rsid w:val="0092685A"/>
    <w:rsid w:val="00926BAF"/>
    <w:rsid w:val="009300AE"/>
    <w:rsid w:val="009301EA"/>
    <w:rsid w:val="00931E66"/>
    <w:rsid w:val="0093589E"/>
    <w:rsid w:val="009408C9"/>
    <w:rsid w:val="0094194D"/>
    <w:rsid w:val="009432DB"/>
    <w:rsid w:val="0094500D"/>
    <w:rsid w:val="0095005C"/>
    <w:rsid w:val="009506F1"/>
    <w:rsid w:val="00954514"/>
    <w:rsid w:val="0095544F"/>
    <w:rsid w:val="009559C0"/>
    <w:rsid w:val="00962544"/>
    <w:rsid w:val="0097423C"/>
    <w:rsid w:val="009751F7"/>
    <w:rsid w:val="00980192"/>
    <w:rsid w:val="009806F3"/>
    <w:rsid w:val="009812B6"/>
    <w:rsid w:val="00990078"/>
    <w:rsid w:val="00990BF5"/>
    <w:rsid w:val="0099238C"/>
    <w:rsid w:val="00993A7C"/>
    <w:rsid w:val="00993D89"/>
    <w:rsid w:val="009942D8"/>
    <w:rsid w:val="00995721"/>
    <w:rsid w:val="009A07DC"/>
    <w:rsid w:val="009B4965"/>
    <w:rsid w:val="009B4C52"/>
    <w:rsid w:val="009B6017"/>
    <w:rsid w:val="009B67E0"/>
    <w:rsid w:val="009C1CFF"/>
    <w:rsid w:val="009C20BD"/>
    <w:rsid w:val="009C21BC"/>
    <w:rsid w:val="009C2BD2"/>
    <w:rsid w:val="009C36AD"/>
    <w:rsid w:val="009C5AFC"/>
    <w:rsid w:val="009C7BA4"/>
    <w:rsid w:val="009D27B6"/>
    <w:rsid w:val="009D455C"/>
    <w:rsid w:val="009D47C4"/>
    <w:rsid w:val="009D5ECC"/>
    <w:rsid w:val="009E2733"/>
    <w:rsid w:val="009E4C90"/>
    <w:rsid w:val="009E7090"/>
    <w:rsid w:val="009E77A3"/>
    <w:rsid w:val="009F03BB"/>
    <w:rsid w:val="009F1A58"/>
    <w:rsid w:val="009F2D8B"/>
    <w:rsid w:val="009F3E42"/>
    <w:rsid w:val="009F5099"/>
    <w:rsid w:val="00A001D5"/>
    <w:rsid w:val="00A00219"/>
    <w:rsid w:val="00A00E4A"/>
    <w:rsid w:val="00A02757"/>
    <w:rsid w:val="00A027FA"/>
    <w:rsid w:val="00A03443"/>
    <w:rsid w:val="00A1340F"/>
    <w:rsid w:val="00A16074"/>
    <w:rsid w:val="00A20676"/>
    <w:rsid w:val="00A20E19"/>
    <w:rsid w:val="00A2372F"/>
    <w:rsid w:val="00A23ADB"/>
    <w:rsid w:val="00A26ADC"/>
    <w:rsid w:val="00A307BE"/>
    <w:rsid w:val="00A31E3E"/>
    <w:rsid w:val="00A325B3"/>
    <w:rsid w:val="00A3430D"/>
    <w:rsid w:val="00A35802"/>
    <w:rsid w:val="00A35CBB"/>
    <w:rsid w:val="00A364C3"/>
    <w:rsid w:val="00A3650D"/>
    <w:rsid w:val="00A4571D"/>
    <w:rsid w:val="00A52448"/>
    <w:rsid w:val="00A55973"/>
    <w:rsid w:val="00A6120A"/>
    <w:rsid w:val="00A64648"/>
    <w:rsid w:val="00A65E92"/>
    <w:rsid w:val="00A668FB"/>
    <w:rsid w:val="00A714B4"/>
    <w:rsid w:val="00A71EE7"/>
    <w:rsid w:val="00A77F90"/>
    <w:rsid w:val="00A80CA7"/>
    <w:rsid w:val="00A82595"/>
    <w:rsid w:val="00A832EA"/>
    <w:rsid w:val="00A84F18"/>
    <w:rsid w:val="00A86AED"/>
    <w:rsid w:val="00A90120"/>
    <w:rsid w:val="00A908EA"/>
    <w:rsid w:val="00AA1C2B"/>
    <w:rsid w:val="00AA29E6"/>
    <w:rsid w:val="00AA35B6"/>
    <w:rsid w:val="00AA421F"/>
    <w:rsid w:val="00AA47EB"/>
    <w:rsid w:val="00AA57B9"/>
    <w:rsid w:val="00AB0B17"/>
    <w:rsid w:val="00AB1503"/>
    <w:rsid w:val="00AB369F"/>
    <w:rsid w:val="00AB3DE4"/>
    <w:rsid w:val="00AB610E"/>
    <w:rsid w:val="00AB7641"/>
    <w:rsid w:val="00AB7E0D"/>
    <w:rsid w:val="00AC2B0E"/>
    <w:rsid w:val="00AC7285"/>
    <w:rsid w:val="00AD1FED"/>
    <w:rsid w:val="00AD32EB"/>
    <w:rsid w:val="00AD3526"/>
    <w:rsid w:val="00AD4382"/>
    <w:rsid w:val="00AD620C"/>
    <w:rsid w:val="00AD7AEE"/>
    <w:rsid w:val="00AE2BE3"/>
    <w:rsid w:val="00AE3FB1"/>
    <w:rsid w:val="00AE71F0"/>
    <w:rsid w:val="00AF003B"/>
    <w:rsid w:val="00AF16FC"/>
    <w:rsid w:val="00AF305C"/>
    <w:rsid w:val="00AF37D9"/>
    <w:rsid w:val="00B001F4"/>
    <w:rsid w:val="00B02B34"/>
    <w:rsid w:val="00B06864"/>
    <w:rsid w:val="00B13B63"/>
    <w:rsid w:val="00B15A77"/>
    <w:rsid w:val="00B170CE"/>
    <w:rsid w:val="00B17C0F"/>
    <w:rsid w:val="00B205C0"/>
    <w:rsid w:val="00B20BAE"/>
    <w:rsid w:val="00B2105B"/>
    <w:rsid w:val="00B2205C"/>
    <w:rsid w:val="00B22AB4"/>
    <w:rsid w:val="00B268D9"/>
    <w:rsid w:val="00B26C74"/>
    <w:rsid w:val="00B3052D"/>
    <w:rsid w:val="00B3078A"/>
    <w:rsid w:val="00B34E96"/>
    <w:rsid w:val="00B357A4"/>
    <w:rsid w:val="00B36FC5"/>
    <w:rsid w:val="00B37A05"/>
    <w:rsid w:val="00B4269E"/>
    <w:rsid w:val="00B468E0"/>
    <w:rsid w:val="00B47207"/>
    <w:rsid w:val="00B47E4E"/>
    <w:rsid w:val="00B47F20"/>
    <w:rsid w:val="00B52078"/>
    <w:rsid w:val="00B53BE0"/>
    <w:rsid w:val="00B565AE"/>
    <w:rsid w:val="00B570F9"/>
    <w:rsid w:val="00B63C2D"/>
    <w:rsid w:val="00B65F7B"/>
    <w:rsid w:val="00B6790F"/>
    <w:rsid w:val="00B7024C"/>
    <w:rsid w:val="00B736A7"/>
    <w:rsid w:val="00B74079"/>
    <w:rsid w:val="00B7543B"/>
    <w:rsid w:val="00B81AEB"/>
    <w:rsid w:val="00B83698"/>
    <w:rsid w:val="00B84164"/>
    <w:rsid w:val="00B87456"/>
    <w:rsid w:val="00B87EB1"/>
    <w:rsid w:val="00B923F7"/>
    <w:rsid w:val="00B944E7"/>
    <w:rsid w:val="00BA23AD"/>
    <w:rsid w:val="00BA3C13"/>
    <w:rsid w:val="00BA450A"/>
    <w:rsid w:val="00BA530B"/>
    <w:rsid w:val="00BA5926"/>
    <w:rsid w:val="00BB0C2C"/>
    <w:rsid w:val="00BB35CE"/>
    <w:rsid w:val="00BB3F6D"/>
    <w:rsid w:val="00BB44DF"/>
    <w:rsid w:val="00BB4B95"/>
    <w:rsid w:val="00BB51D7"/>
    <w:rsid w:val="00BB78D5"/>
    <w:rsid w:val="00BC6676"/>
    <w:rsid w:val="00BC73F8"/>
    <w:rsid w:val="00BC7B97"/>
    <w:rsid w:val="00BD0040"/>
    <w:rsid w:val="00BD069F"/>
    <w:rsid w:val="00BD0AE9"/>
    <w:rsid w:val="00BD29F7"/>
    <w:rsid w:val="00BD344E"/>
    <w:rsid w:val="00BD509F"/>
    <w:rsid w:val="00BE1DC1"/>
    <w:rsid w:val="00BE383E"/>
    <w:rsid w:val="00BE587F"/>
    <w:rsid w:val="00BE6425"/>
    <w:rsid w:val="00BE6890"/>
    <w:rsid w:val="00BF4303"/>
    <w:rsid w:val="00BF5E27"/>
    <w:rsid w:val="00C011A0"/>
    <w:rsid w:val="00C02481"/>
    <w:rsid w:val="00C03DB8"/>
    <w:rsid w:val="00C04F41"/>
    <w:rsid w:val="00C113DC"/>
    <w:rsid w:val="00C115DE"/>
    <w:rsid w:val="00C1270F"/>
    <w:rsid w:val="00C12BA5"/>
    <w:rsid w:val="00C15319"/>
    <w:rsid w:val="00C1545A"/>
    <w:rsid w:val="00C16A85"/>
    <w:rsid w:val="00C20415"/>
    <w:rsid w:val="00C2048C"/>
    <w:rsid w:val="00C21C58"/>
    <w:rsid w:val="00C23944"/>
    <w:rsid w:val="00C23D9A"/>
    <w:rsid w:val="00C2456F"/>
    <w:rsid w:val="00C25932"/>
    <w:rsid w:val="00C25F49"/>
    <w:rsid w:val="00C26A28"/>
    <w:rsid w:val="00C2762D"/>
    <w:rsid w:val="00C32DD5"/>
    <w:rsid w:val="00C40264"/>
    <w:rsid w:val="00C41112"/>
    <w:rsid w:val="00C42644"/>
    <w:rsid w:val="00C4426A"/>
    <w:rsid w:val="00C45C69"/>
    <w:rsid w:val="00C4760B"/>
    <w:rsid w:val="00C5180E"/>
    <w:rsid w:val="00C52030"/>
    <w:rsid w:val="00C5214D"/>
    <w:rsid w:val="00C52153"/>
    <w:rsid w:val="00C526C0"/>
    <w:rsid w:val="00C5400B"/>
    <w:rsid w:val="00C575E5"/>
    <w:rsid w:val="00C6189B"/>
    <w:rsid w:val="00C6377B"/>
    <w:rsid w:val="00C70BAD"/>
    <w:rsid w:val="00C71103"/>
    <w:rsid w:val="00C720C8"/>
    <w:rsid w:val="00C72BA8"/>
    <w:rsid w:val="00C747A3"/>
    <w:rsid w:val="00C74F3B"/>
    <w:rsid w:val="00C76DD1"/>
    <w:rsid w:val="00C77469"/>
    <w:rsid w:val="00C80E6C"/>
    <w:rsid w:val="00C81706"/>
    <w:rsid w:val="00C82A09"/>
    <w:rsid w:val="00C83F0C"/>
    <w:rsid w:val="00C863FD"/>
    <w:rsid w:val="00C879DC"/>
    <w:rsid w:val="00C903FD"/>
    <w:rsid w:val="00C92D6E"/>
    <w:rsid w:val="00C92FA7"/>
    <w:rsid w:val="00C93336"/>
    <w:rsid w:val="00C93F4C"/>
    <w:rsid w:val="00C95A12"/>
    <w:rsid w:val="00CA08C7"/>
    <w:rsid w:val="00CA1659"/>
    <w:rsid w:val="00CA40D4"/>
    <w:rsid w:val="00CA535A"/>
    <w:rsid w:val="00CA771D"/>
    <w:rsid w:val="00CB1830"/>
    <w:rsid w:val="00CB1F58"/>
    <w:rsid w:val="00CB2763"/>
    <w:rsid w:val="00CB2F21"/>
    <w:rsid w:val="00CB399E"/>
    <w:rsid w:val="00CB486F"/>
    <w:rsid w:val="00CC0969"/>
    <w:rsid w:val="00CC1D5F"/>
    <w:rsid w:val="00CC3B63"/>
    <w:rsid w:val="00CC5369"/>
    <w:rsid w:val="00CC6E92"/>
    <w:rsid w:val="00CC7C74"/>
    <w:rsid w:val="00CD0F5C"/>
    <w:rsid w:val="00CD1CAE"/>
    <w:rsid w:val="00CD23C8"/>
    <w:rsid w:val="00CD2468"/>
    <w:rsid w:val="00CD25DB"/>
    <w:rsid w:val="00CD4311"/>
    <w:rsid w:val="00CD5EBE"/>
    <w:rsid w:val="00CE3F0A"/>
    <w:rsid w:val="00CE54CB"/>
    <w:rsid w:val="00CE5BA8"/>
    <w:rsid w:val="00CE74A0"/>
    <w:rsid w:val="00CF3C66"/>
    <w:rsid w:val="00CF5654"/>
    <w:rsid w:val="00CF64E8"/>
    <w:rsid w:val="00D02541"/>
    <w:rsid w:val="00D026E5"/>
    <w:rsid w:val="00D04231"/>
    <w:rsid w:val="00D06CE4"/>
    <w:rsid w:val="00D117DD"/>
    <w:rsid w:val="00D1239D"/>
    <w:rsid w:val="00D15BA7"/>
    <w:rsid w:val="00D15C70"/>
    <w:rsid w:val="00D16856"/>
    <w:rsid w:val="00D21365"/>
    <w:rsid w:val="00D22DB6"/>
    <w:rsid w:val="00D23AFF"/>
    <w:rsid w:val="00D3170B"/>
    <w:rsid w:val="00D37C30"/>
    <w:rsid w:val="00D40E92"/>
    <w:rsid w:val="00D45BE2"/>
    <w:rsid w:val="00D4753A"/>
    <w:rsid w:val="00D4773B"/>
    <w:rsid w:val="00D5243A"/>
    <w:rsid w:val="00D57CF6"/>
    <w:rsid w:val="00D60601"/>
    <w:rsid w:val="00D737EC"/>
    <w:rsid w:val="00D744C2"/>
    <w:rsid w:val="00D75166"/>
    <w:rsid w:val="00D77A66"/>
    <w:rsid w:val="00D80CC6"/>
    <w:rsid w:val="00D82394"/>
    <w:rsid w:val="00D867C9"/>
    <w:rsid w:val="00D9183F"/>
    <w:rsid w:val="00D91897"/>
    <w:rsid w:val="00D93899"/>
    <w:rsid w:val="00D93B90"/>
    <w:rsid w:val="00D94FD7"/>
    <w:rsid w:val="00DA0AC2"/>
    <w:rsid w:val="00DA2A14"/>
    <w:rsid w:val="00DA7B54"/>
    <w:rsid w:val="00DB2563"/>
    <w:rsid w:val="00DB2975"/>
    <w:rsid w:val="00DB35E0"/>
    <w:rsid w:val="00DB59B8"/>
    <w:rsid w:val="00DB6856"/>
    <w:rsid w:val="00DC22A8"/>
    <w:rsid w:val="00DC2390"/>
    <w:rsid w:val="00DC72E8"/>
    <w:rsid w:val="00DD06A9"/>
    <w:rsid w:val="00DD1BFE"/>
    <w:rsid w:val="00DD35FA"/>
    <w:rsid w:val="00DD360B"/>
    <w:rsid w:val="00DE1897"/>
    <w:rsid w:val="00DE63B9"/>
    <w:rsid w:val="00DF0710"/>
    <w:rsid w:val="00DF1A61"/>
    <w:rsid w:val="00DF6EA4"/>
    <w:rsid w:val="00DF734D"/>
    <w:rsid w:val="00DF7D49"/>
    <w:rsid w:val="00E015C6"/>
    <w:rsid w:val="00E016DD"/>
    <w:rsid w:val="00E01D9E"/>
    <w:rsid w:val="00E031E1"/>
    <w:rsid w:val="00E04014"/>
    <w:rsid w:val="00E04388"/>
    <w:rsid w:val="00E045CE"/>
    <w:rsid w:val="00E04DE9"/>
    <w:rsid w:val="00E05F1C"/>
    <w:rsid w:val="00E10CE0"/>
    <w:rsid w:val="00E142DE"/>
    <w:rsid w:val="00E14781"/>
    <w:rsid w:val="00E15810"/>
    <w:rsid w:val="00E172B4"/>
    <w:rsid w:val="00E172E8"/>
    <w:rsid w:val="00E260A1"/>
    <w:rsid w:val="00E316AB"/>
    <w:rsid w:val="00E327E5"/>
    <w:rsid w:val="00E40B77"/>
    <w:rsid w:val="00E41537"/>
    <w:rsid w:val="00E42B86"/>
    <w:rsid w:val="00E44252"/>
    <w:rsid w:val="00E54164"/>
    <w:rsid w:val="00E5434F"/>
    <w:rsid w:val="00E55963"/>
    <w:rsid w:val="00E56532"/>
    <w:rsid w:val="00E57B59"/>
    <w:rsid w:val="00E57CDC"/>
    <w:rsid w:val="00E634C0"/>
    <w:rsid w:val="00E653AB"/>
    <w:rsid w:val="00E6773E"/>
    <w:rsid w:val="00E70987"/>
    <w:rsid w:val="00E70E3F"/>
    <w:rsid w:val="00E747E8"/>
    <w:rsid w:val="00E750C9"/>
    <w:rsid w:val="00E75D06"/>
    <w:rsid w:val="00E7623B"/>
    <w:rsid w:val="00E7703C"/>
    <w:rsid w:val="00E830E0"/>
    <w:rsid w:val="00E86C2D"/>
    <w:rsid w:val="00E8761C"/>
    <w:rsid w:val="00E936D4"/>
    <w:rsid w:val="00E950D4"/>
    <w:rsid w:val="00EA08A4"/>
    <w:rsid w:val="00EA3212"/>
    <w:rsid w:val="00EA41AB"/>
    <w:rsid w:val="00EA49FD"/>
    <w:rsid w:val="00EA4BD5"/>
    <w:rsid w:val="00EA6BE4"/>
    <w:rsid w:val="00EB2907"/>
    <w:rsid w:val="00EB2CDF"/>
    <w:rsid w:val="00EC0E3F"/>
    <w:rsid w:val="00EC1D85"/>
    <w:rsid w:val="00EC5E79"/>
    <w:rsid w:val="00EC6B77"/>
    <w:rsid w:val="00EC6F31"/>
    <w:rsid w:val="00ED04FF"/>
    <w:rsid w:val="00ED3C2E"/>
    <w:rsid w:val="00EE00D5"/>
    <w:rsid w:val="00EE2609"/>
    <w:rsid w:val="00EE2872"/>
    <w:rsid w:val="00EE7561"/>
    <w:rsid w:val="00EE781E"/>
    <w:rsid w:val="00EF05DB"/>
    <w:rsid w:val="00EF24F2"/>
    <w:rsid w:val="00EF2C81"/>
    <w:rsid w:val="00F01771"/>
    <w:rsid w:val="00F025DF"/>
    <w:rsid w:val="00F043BF"/>
    <w:rsid w:val="00F07617"/>
    <w:rsid w:val="00F17660"/>
    <w:rsid w:val="00F20CBF"/>
    <w:rsid w:val="00F230B0"/>
    <w:rsid w:val="00F2343A"/>
    <w:rsid w:val="00F27074"/>
    <w:rsid w:val="00F27906"/>
    <w:rsid w:val="00F35B1D"/>
    <w:rsid w:val="00F366FD"/>
    <w:rsid w:val="00F3768D"/>
    <w:rsid w:val="00F40BE5"/>
    <w:rsid w:val="00F41A10"/>
    <w:rsid w:val="00F448FB"/>
    <w:rsid w:val="00F51E98"/>
    <w:rsid w:val="00F53A82"/>
    <w:rsid w:val="00F56ECF"/>
    <w:rsid w:val="00F57E4B"/>
    <w:rsid w:val="00F60AC5"/>
    <w:rsid w:val="00F6182C"/>
    <w:rsid w:val="00F61E49"/>
    <w:rsid w:val="00F62E4B"/>
    <w:rsid w:val="00F7045A"/>
    <w:rsid w:val="00F728D8"/>
    <w:rsid w:val="00F73E5A"/>
    <w:rsid w:val="00F7533C"/>
    <w:rsid w:val="00F75DF5"/>
    <w:rsid w:val="00F76964"/>
    <w:rsid w:val="00F83354"/>
    <w:rsid w:val="00F85065"/>
    <w:rsid w:val="00F86D92"/>
    <w:rsid w:val="00F872D5"/>
    <w:rsid w:val="00F87881"/>
    <w:rsid w:val="00F97B97"/>
    <w:rsid w:val="00FA1248"/>
    <w:rsid w:val="00FA1560"/>
    <w:rsid w:val="00FA30F1"/>
    <w:rsid w:val="00FA3BF2"/>
    <w:rsid w:val="00FA3E33"/>
    <w:rsid w:val="00FA435A"/>
    <w:rsid w:val="00FA4EDB"/>
    <w:rsid w:val="00FA5ACB"/>
    <w:rsid w:val="00FA6BE5"/>
    <w:rsid w:val="00FA7704"/>
    <w:rsid w:val="00FA7850"/>
    <w:rsid w:val="00FB2368"/>
    <w:rsid w:val="00FB2AF6"/>
    <w:rsid w:val="00FB3A60"/>
    <w:rsid w:val="00FB41C8"/>
    <w:rsid w:val="00FC017C"/>
    <w:rsid w:val="00FC3322"/>
    <w:rsid w:val="00FC40BC"/>
    <w:rsid w:val="00FD2A57"/>
    <w:rsid w:val="00FD44BD"/>
    <w:rsid w:val="00FD5776"/>
    <w:rsid w:val="00FD5872"/>
    <w:rsid w:val="00FE13AE"/>
    <w:rsid w:val="00FE254D"/>
    <w:rsid w:val="00FE2F1A"/>
    <w:rsid w:val="00FE495F"/>
    <w:rsid w:val="00FE65A6"/>
    <w:rsid w:val="00FE7FA5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12BDFB04"/>
  <w15:docId w15:val="{0086077C-56EB-4670-88A2-E185ED18C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545A8B"/>
  </w:style>
  <w:style w:type="paragraph" w:styleId="Nadpis1">
    <w:name w:val="heading 1"/>
    <w:basedOn w:val="Normln"/>
    <w:next w:val="Normln"/>
    <w:link w:val="Nadpis1Char"/>
    <w:qFormat/>
    <w:rsid w:val="00545A8B"/>
    <w:pPr>
      <w:keepNext/>
      <w:jc w:val="both"/>
      <w:outlineLvl w:val="0"/>
    </w:pPr>
    <w:rPr>
      <w:sz w:val="24"/>
    </w:rPr>
  </w:style>
  <w:style w:type="paragraph" w:styleId="Nadpis2">
    <w:name w:val="heading 2"/>
    <w:basedOn w:val="Normln"/>
    <w:next w:val="Normln"/>
    <w:link w:val="Nadpis2Char"/>
    <w:qFormat/>
    <w:rsid w:val="005C4DF2"/>
    <w:pPr>
      <w:keepNext/>
      <w:outlineLvl w:val="1"/>
    </w:pPr>
    <w:rPr>
      <w:rFonts w:ascii="Arial" w:hAnsi="Arial"/>
      <w:sz w:val="24"/>
    </w:rPr>
  </w:style>
  <w:style w:type="paragraph" w:styleId="Nadpis3">
    <w:name w:val="heading 3"/>
    <w:basedOn w:val="Normln"/>
    <w:next w:val="Normln"/>
    <w:qFormat/>
    <w:rsid w:val="00545A8B"/>
    <w:pPr>
      <w:keepNext/>
      <w:jc w:val="both"/>
      <w:outlineLvl w:val="2"/>
    </w:pPr>
    <w:rPr>
      <w:b/>
      <w:caps/>
      <w:sz w:val="24"/>
      <w:u w:val="single"/>
    </w:rPr>
  </w:style>
  <w:style w:type="paragraph" w:styleId="Nadpis4">
    <w:name w:val="heading 4"/>
    <w:basedOn w:val="Normln"/>
    <w:next w:val="Normln"/>
    <w:qFormat/>
    <w:rsid w:val="00545A8B"/>
    <w:pPr>
      <w:keepNext/>
      <w:jc w:val="both"/>
      <w:outlineLvl w:val="3"/>
    </w:pPr>
    <w:rPr>
      <w:b/>
      <w:i/>
      <w:sz w:val="24"/>
      <w:u w:val="single"/>
    </w:rPr>
  </w:style>
  <w:style w:type="paragraph" w:styleId="Nadpis5">
    <w:name w:val="heading 5"/>
    <w:basedOn w:val="Normln"/>
    <w:next w:val="Normln"/>
    <w:qFormat/>
    <w:rsid w:val="00545A8B"/>
    <w:pPr>
      <w:keepNext/>
      <w:jc w:val="both"/>
      <w:outlineLvl w:val="4"/>
    </w:pPr>
    <w:rPr>
      <w:sz w:val="24"/>
      <w:u w:val="single"/>
    </w:rPr>
  </w:style>
  <w:style w:type="paragraph" w:styleId="Nadpis6">
    <w:name w:val="heading 6"/>
    <w:basedOn w:val="Normln"/>
    <w:next w:val="Normln"/>
    <w:qFormat/>
    <w:rsid w:val="00545A8B"/>
    <w:pPr>
      <w:keepNext/>
      <w:ind w:firstLine="708"/>
      <w:jc w:val="both"/>
      <w:outlineLvl w:val="5"/>
    </w:pPr>
    <w:rPr>
      <w:rFonts w:ascii="Arial" w:hAnsi="Arial"/>
      <w:sz w:val="24"/>
      <w:u w:val="single"/>
    </w:rPr>
  </w:style>
  <w:style w:type="paragraph" w:styleId="Nadpis7">
    <w:name w:val="heading 7"/>
    <w:basedOn w:val="Normln"/>
    <w:next w:val="Normln"/>
    <w:qFormat/>
    <w:rsid w:val="00545A8B"/>
    <w:pPr>
      <w:keepNext/>
      <w:jc w:val="center"/>
      <w:outlineLvl w:val="6"/>
    </w:pPr>
    <w:rPr>
      <w:rFonts w:ascii="Arial" w:hAnsi="Arial"/>
      <w:b/>
      <w:i/>
      <w:sz w:val="24"/>
    </w:rPr>
  </w:style>
  <w:style w:type="paragraph" w:styleId="Nadpis8">
    <w:name w:val="heading 8"/>
    <w:basedOn w:val="Normln"/>
    <w:next w:val="Normln"/>
    <w:qFormat/>
    <w:rsid w:val="00545A8B"/>
    <w:pPr>
      <w:keepNext/>
      <w:jc w:val="center"/>
      <w:outlineLvl w:val="7"/>
    </w:pPr>
    <w:rPr>
      <w:rFonts w:ascii="Arial" w:hAnsi="Arial"/>
      <w:b/>
      <w:sz w:val="24"/>
    </w:rPr>
  </w:style>
  <w:style w:type="paragraph" w:styleId="Nadpis9">
    <w:name w:val="heading 9"/>
    <w:basedOn w:val="Normln"/>
    <w:next w:val="Normln"/>
    <w:link w:val="Nadpis9Char"/>
    <w:qFormat/>
    <w:rsid w:val="0093589E"/>
    <w:pPr>
      <w:keepNext/>
      <w:ind w:left="708"/>
      <w:jc w:val="both"/>
      <w:outlineLvl w:val="8"/>
    </w:pPr>
    <w:rPr>
      <w:rFonts w:ascii="Arial" w:hAnsi="Arial"/>
      <w:sz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9Char">
    <w:name w:val="Nadpis 9 Char"/>
    <w:basedOn w:val="Standardnpsmoodstavce"/>
    <w:link w:val="Nadpis9"/>
    <w:rsid w:val="0093589E"/>
    <w:rPr>
      <w:rFonts w:ascii="Arial" w:hAnsi="Arial"/>
      <w:sz w:val="24"/>
      <w:u w:val="single"/>
    </w:rPr>
  </w:style>
  <w:style w:type="paragraph" w:styleId="Zhlav">
    <w:name w:val="header"/>
    <w:basedOn w:val="Normln"/>
    <w:link w:val="ZhlavChar"/>
    <w:rsid w:val="0093589E"/>
    <w:pPr>
      <w:tabs>
        <w:tab w:val="center" w:pos="4536"/>
        <w:tab w:val="right" w:pos="9072"/>
      </w:tabs>
      <w:jc w:val="center"/>
    </w:pPr>
    <w:rPr>
      <w:rFonts w:ascii="Arial" w:hAnsi="Arial"/>
      <w:sz w:val="18"/>
      <w:u w:val="single"/>
    </w:rPr>
  </w:style>
  <w:style w:type="character" w:customStyle="1" w:styleId="ZhlavChar">
    <w:name w:val="Záhlaví Char"/>
    <w:basedOn w:val="Standardnpsmoodstavce"/>
    <w:link w:val="Zhlav"/>
    <w:rsid w:val="0093589E"/>
    <w:rPr>
      <w:rFonts w:ascii="Arial" w:hAnsi="Arial"/>
      <w:sz w:val="18"/>
      <w:u w:val="single"/>
    </w:rPr>
  </w:style>
  <w:style w:type="paragraph" w:styleId="Zpat">
    <w:name w:val="footer"/>
    <w:basedOn w:val="Normln"/>
    <w:rsid w:val="0093589E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45A8B"/>
  </w:style>
  <w:style w:type="character" w:styleId="Hypertextovodkaz">
    <w:name w:val="Hyperlink"/>
    <w:basedOn w:val="Standardnpsmoodstavce"/>
    <w:rsid w:val="00545A8B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2A580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A580C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Seznam">
    <w:name w:val="List"/>
    <w:basedOn w:val="Normln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Zkladntext">
    <w:name w:val="Body Text"/>
    <w:basedOn w:val="Normln"/>
    <w:link w:val="ZkladntextChar"/>
    <w:rsid w:val="0093589E"/>
    <w:pPr>
      <w:jc w:val="both"/>
    </w:pPr>
    <w:rPr>
      <w:sz w:val="18"/>
      <w:szCs w:val="24"/>
    </w:rPr>
  </w:style>
  <w:style w:type="character" w:customStyle="1" w:styleId="ZkladntextChar">
    <w:name w:val="Základní text Char"/>
    <w:basedOn w:val="Standardnpsmoodstavce"/>
    <w:link w:val="Zkladntext"/>
    <w:rsid w:val="0093589E"/>
    <w:rPr>
      <w:sz w:val="18"/>
      <w:szCs w:val="24"/>
    </w:rPr>
  </w:style>
  <w:style w:type="paragraph" w:styleId="Prosttext">
    <w:name w:val="Plain Text"/>
    <w:basedOn w:val="Normln"/>
    <w:link w:val="ProsttextChar"/>
    <w:rsid w:val="0093589E"/>
    <w:pPr>
      <w:suppressAutoHyphens/>
      <w:jc w:val="both"/>
    </w:pPr>
    <w:rPr>
      <w:rFonts w:ascii="Courier New" w:hAnsi="Courier New"/>
    </w:rPr>
  </w:style>
  <w:style w:type="character" w:customStyle="1" w:styleId="ProsttextChar">
    <w:name w:val="Prostý text Char"/>
    <w:basedOn w:val="Standardnpsmoodstavce"/>
    <w:link w:val="Prosttext"/>
    <w:rsid w:val="0093589E"/>
    <w:rPr>
      <w:rFonts w:ascii="Courier New" w:hAnsi="Courier New"/>
    </w:rPr>
  </w:style>
  <w:style w:type="paragraph" w:styleId="Zkladntextodsazen">
    <w:name w:val="Body Text Indent"/>
    <w:basedOn w:val="Normln"/>
    <w:link w:val="ZkladntextodsazenChar"/>
    <w:rsid w:val="0093589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93589E"/>
  </w:style>
  <w:style w:type="character" w:styleId="Siln">
    <w:name w:val="Strong"/>
    <w:basedOn w:val="Standardnpsmoodstavce"/>
    <w:uiPriority w:val="22"/>
    <w:qFormat/>
    <w:rsid w:val="0093589E"/>
    <w:rPr>
      <w:b/>
      <w:bCs/>
    </w:rPr>
  </w:style>
  <w:style w:type="character" w:customStyle="1" w:styleId="apple-converted-space">
    <w:name w:val="apple-converted-space"/>
    <w:basedOn w:val="Standardnpsmoodstavce"/>
    <w:rsid w:val="0093589E"/>
  </w:style>
  <w:style w:type="paragraph" w:styleId="Odstavecseseznamem">
    <w:name w:val="List Paragraph"/>
    <w:basedOn w:val="Normln"/>
    <w:uiPriority w:val="34"/>
    <w:qFormat/>
    <w:rsid w:val="0093589E"/>
    <w:pPr>
      <w:ind w:left="720"/>
      <w:contextualSpacing/>
    </w:pPr>
  </w:style>
  <w:style w:type="table" w:styleId="Mkatabulky">
    <w:name w:val="Table Grid"/>
    <w:basedOn w:val="Normlntabulka"/>
    <w:rsid w:val="000C6D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5C4DF2"/>
    <w:rPr>
      <w:rFonts w:ascii="Arial" w:hAnsi="Arial"/>
      <w:sz w:val="24"/>
    </w:rPr>
  </w:style>
  <w:style w:type="paragraph" w:customStyle="1" w:styleId="Default">
    <w:name w:val="Default"/>
    <w:rsid w:val="005407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odrka">
    <w:name w:val="odrážka"/>
    <w:basedOn w:val="Normln"/>
    <w:rsid w:val="00871921"/>
    <w:pPr>
      <w:keepLines/>
      <w:tabs>
        <w:tab w:val="left" w:pos="284"/>
      </w:tabs>
      <w:suppressAutoHyphens/>
      <w:overflowPunct w:val="0"/>
      <w:autoSpaceDE w:val="0"/>
      <w:spacing w:after="120"/>
      <w:ind w:firstLine="284"/>
      <w:jc w:val="both"/>
      <w:textAlignment w:val="baseline"/>
    </w:pPr>
    <w:rPr>
      <w:rFonts w:ascii="Arial Narrow" w:hAnsi="Arial Narrow"/>
      <w:spacing w:val="4"/>
      <w:sz w:val="22"/>
      <w:lang w:eastAsia="ar-SA"/>
    </w:rPr>
  </w:style>
  <w:style w:type="paragraph" w:customStyle="1" w:styleId="Normln-Iva">
    <w:name w:val="Normální-Iva"/>
    <w:basedOn w:val="Normln"/>
    <w:rsid w:val="008D7AEF"/>
    <w:pPr>
      <w:ind w:firstLine="567"/>
      <w:jc w:val="both"/>
    </w:pPr>
    <w:rPr>
      <w:sz w:val="24"/>
    </w:rPr>
  </w:style>
  <w:style w:type="character" w:customStyle="1" w:styleId="Nadpis1Char">
    <w:name w:val="Nadpis 1 Char"/>
    <w:basedOn w:val="Standardnpsmoodstavce"/>
    <w:link w:val="Nadpis1"/>
    <w:rsid w:val="00C92D6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863F1-F6AF-432B-91DE-DABD7599E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5</Pages>
  <Words>1406</Words>
  <Characters>8296</Characters>
  <Application>Microsoft Office Word</Application>
  <DocSecurity>0</DocSecurity>
  <Lines>69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MaD trading</Company>
  <LinksUpToDate>false</LinksUpToDate>
  <CharactersWithSpaces>9683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Jakub Horner</cp:lastModifiedBy>
  <cp:revision>210</cp:revision>
  <cp:lastPrinted>2026-03-24T11:50:00Z</cp:lastPrinted>
  <dcterms:created xsi:type="dcterms:W3CDTF">2019-01-15T10:59:00Z</dcterms:created>
  <dcterms:modified xsi:type="dcterms:W3CDTF">2026-04-29T10:58:00Z</dcterms:modified>
</cp:coreProperties>
</file>